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915E" w14:textId="77777777" w:rsidR="00770BCA" w:rsidRDefault="00770BCA">
      <w:pPr>
        <w:pStyle w:val="a7"/>
        <w:ind w:firstLineChars="0" w:firstLine="0"/>
        <w:rPr>
          <w:sz w:val="24"/>
        </w:rPr>
      </w:pPr>
    </w:p>
    <w:p w14:paraId="3918939F" w14:textId="23895989" w:rsidR="00770BCA" w:rsidRDefault="00000000">
      <w:pPr>
        <w:pStyle w:val="a7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企业简介</w:t>
      </w:r>
    </w:p>
    <w:p w14:paraId="204D75D2" w14:textId="77777777" w:rsidR="003C392A" w:rsidRPr="0061456F" w:rsidRDefault="003C392A" w:rsidP="003C392A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proofErr w:type="spellStart"/>
      <w:r w:rsidRPr="0061456F">
        <w:rPr>
          <w:rFonts w:hint="eastAsia"/>
          <w:sz w:val="24"/>
        </w:rPr>
        <w:t>BioLegend</w:t>
      </w:r>
      <w:proofErr w:type="spellEnd"/>
      <w:r w:rsidRPr="0061456F">
        <w:rPr>
          <w:rFonts w:hint="eastAsia"/>
          <w:sz w:val="24"/>
        </w:rPr>
        <w:t>在美国圣地亚哥拥有全球领先的研发团队、先进的生产设备、完备的质量认证管理体系（</w:t>
      </w:r>
      <w:r w:rsidRPr="0061456F">
        <w:rPr>
          <w:rFonts w:hint="eastAsia"/>
          <w:sz w:val="24"/>
        </w:rPr>
        <w:t>ISO 13485:2016</w:t>
      </w:r>
      <w:r w:rsidRPr="0061456F">
        <w:rPr>
          <w:rFonts w:hint="eastAsia"/>
          <w:sz w:val="24"/>
        </w:rPr>
        <w:t>），持续为中国生命科学及医学研究领域开发、生产、供应稳定的、高品质的抗体及免疫检测试剂。</w:t>
      </w:r>
    </w:p>
    <w:p w14:paraId="56ADB7A1" w14:textId="77777777" w:rsidR="003C392A" w:rsidRPr="0061456F" w:rsidRDefault="003C392A" w:rsidP="003C392A">
      <w:pPr>
        <w:rPr>
          <w:sz w:val="24"/>
        </w:rPr>
      </w:pPr>
    </w:p>
    <w:p w14:paraId="616A7A1F" w14:textId="7D9DD5C2" w:rsidR="003C392A" w:rsidRPr="0061456F" w:rsidRDefault="003C392A" w:rsidP="00764604">
      <w:pPr>
        <w:ind w:firstLineChars="200" w:firstLine="480"/>
        <w:rPr>
          <w:sz w:val="24"/>
        </w:rPr>
      </w:pPr>
      <w:r w:rsidRPr="0061456F">
        <w:rPr>
          <w:rFonts w:hint="eastAsia"/>
          <w:sz w:val="24"/>
        </w:rPr>
        <w:t>产品涵盖了多学科研究领域，包括免疫学、神经科学、肿瘤学、干细胞和细胞生物学，涉及产品线：流式抗体、功能学抗体、细胞因子及重组蛋白产品、细胞分选试剂盒</w:t>
      </w:r>
      <w:proofErr w:type="spellStart"/>
      <w:r w:rsidRPr="0061456F">
        <w:rPr>
          <w:rFonts w:hint="eastAsia"/>
          <w:sz w:val="24"/>
        </w:rPr>
        <w:t>MojoSort</w:t>
      </w:r>
      <w:r w:rsidRPr="003C392A">
        <w:rPr>
          <w:rFonts w:hint="eastAsia"/>
          <w:sz w:val="24"/>
          <w:vertAlign w:val="superscript"/>
        </w:rPr>
        <w:t>T</w:t>
      </w:r>
      <w:r w:rsidRPr="003C392A">
        <w:rPr>
          <w:sz w:val="24"/>
          <w:vertAlign w:val="superscript"/>
        </w:rPr>
        <w:t>M</w:t>
      </w:r>
      <w:proofErr w:type="spellEnd"/>
      <w:r w:rsidRPr="0061456F">
        <w:rPr>
          <w:rFonts w:hint="eastAsia"/>
          <w:sz w:val="24"/>
        </w:rPr>
        <w:t>、多因子检测试剂盒</w:t>
      </w:r>
      <w:proofErr w:type="spellStart"/>
      <w:r w:rsidRPr="0061456F">
        <w:rPr>
          <w:rFonts w:hint="eastAsia"/>
          <w:sz w:val="24"/>
        </w:rPr>
        <w:t>LEGENDplex</w:t>
      </w:r>
      <w:r w:rsidRPr="003C392A">
        <w:rPr>
          <w:rFonts w:hint="eastAsia"/>
          <w:sz w:val="24"/>
          <w:vertAlign w:val="superscript"/>
        </w:rPr>
        <w:t>T</w:t>
      </w:r>
      <w:r w:rsidRPr="003C392A">
        <w:rPr>
          <w:sz w:val="24"/>
          <w:vertAlign w:val="superscript"/>
        </w:rPr>
        <w:t>M</w:t>
      </w:r>
      <w:proofErr w:type="spellEnd"/>
      <w:r w:rsidRPr="0061456F">
        <w:rPr>
          <w:rFonts w:hint="eastAsia"/>
          <w:sz w:val="24"/>
        </w:rPr>
        <w:t>、四聚体</w:t>
      </w:r>
      <w:r w:rsidRPr="0061456F">
        <w:rPr>
          <w:rFonts w:hint="eastAsia"/>
          <w:sz w:val="24"/>
        </w:rPr>
        <w:t>Flex-T</w:t>
      </w:r>
      <w:r w:rsidRPr="003C392A">
        <w:rPr>
          <w:rFonts w:hint="eastAsia"/>
          <w:sz w:val="24"/>
          <w:vertAlign w:val="superscript"/>
        </w:rPr>
        <w:t>T</w:t>
      </w:r>
      <w:r w:rsidRPr="003C392A">
        <w:rPr>
          <w:sz w:val="24"/>
          <w:vertAlign w:val="superscript"/>
        </w:rPr>
        <w:t>M</w:t>
      </w:r>
      <w:r w:rsidRPr="0061456F">
        <w:rPr>
          <w:rFonts w:hint="eastAsia"/>
          <w:sz w:val="24"/>
        </w:rPr>
        <w:t>、单细胞测序抗体</w:t>
      </w:r>
      <w:proofErr w:type="spellStart"/>
      <w:r w:rsidRPr="0061456F">
        <w:rPr>
          <w:rFonts w:hint="eastAsia"/>
          <w:sz w:val="24"/>
        </w:rPr>
        <w:t>TotalSeq</w:t>
      </w:r>
      <w:r w:rsidRPr="003C392A">
        <w:rPr>
          <w:rFonts w:hint="eastAsia"/>
          <w:sz w:val="24"/>
          <w:vertAlign w:val="superscript"/>
        </w:rPr>
        <w:t>T</w:t>
      </w:r>
      <w:r w:rsidRPr="003C392A">
        <w:rPr>
          <w:sz w:val="24"/>
          <w:vertAlign w:val="superscript"/>
        </w:rPr>
        <w:t>M</w:t>
      </w:r>
      <w:proofErr w:type="spellEnd"/>
      <w:r w:rsidRPr="0061456F">
        <w:rPr>
          <w:rFonts w:hint="eastAsia"/>
          <w:sz w:val="24"/>
        </w:rPr>
        <w:t>以及用于体外细胞培养的</w:t>
      </w:r>
      <w:r w:rsidRPr="0061456F">
        <w:rPr>
          <w:rFonts w:hint="eastAsia"/>
          <w:sz w:val="24"/>
        </w:rPr>
        <w:t>GMP</w:t>
      </w:r>
      <w:r w:rsidRPr="0061456F">
        <w:rPr>
          <w:rFonts w:hint="eastAsia"/>
          <w:sz w:val="24"/>
        </w:rPr>
        <w:t>级别的产品。</w:t>
      </w:r>
    </w:p>
    <w:p w14:paraId="4CDBE0E9" w14:textId="77777777" w:rsidR="003C392A" w:rsidRPr="0061456F" w:rsidRDefault="003C392A" w:rsidP="003C392A">
      <w:pPr>
        <w:rPr>
          <w:sz w:val="24"/>
        </w:rPr>
      </w:pPr>
    </w:p>
    <w:p w14:paraId="2A5028D5" w14:textId="0DD4B4B6" w:rsidR="003C392A" w:rsidRDefault="00C63386" w:rsidP="00764604">
      <w:pPr>
        <w:ind w:firstLineChars="200" w:firstLine="480"/>
        <w:rPr>
          <w:sz w:val="24"/>
        </w:rPr>
      </w:pPr>
      <w:proofErr w:type="spellStart"/>
      <w:r w:rsidRPr="00C63386">
        <w:rPr>
          <w:rFonts w:hint="eastAsia"/>
          <w:sz w:val="24"/>
        </w:rPr>
        <w:t>BioLegend</w:t>
      </w:r>
      <w:proofErr w:type="spellEnd"/>
      <w:r w:rsidRPr="00C63386">
        <w:rPr>
          <w:rFonts w:hint="eastAsia"/>
          <w:sz w:val="24"/>
        </w:rPr>
        <w:t>中国团队具备的丰富技术服务、现场实验辅导、产品组合优化经验，将为合作方提供全方位的保障</w:t>
      </w:r>
      <w:r>
        <w:rPr>
          <w:rFonts w:hint="eastAsia"/>
          <w:sz w:val="24"/>
        </w:rPr>
        <w:t>。</w:t>
      </w:r>
    </w:p>
    <w:p w14:paraId="7EE417BF" w14:textId="603B3337" w:rsidR="00770BCA" w:rsidRPr="003C392A" w:rsidRDefault="00770BCA">
      <w:pPr>
        <w:rPr>
          <w:sz w:val="24"/>
        </w:rPr>
      </w:pPr>
    </w:p>
    <w:p w14:paraId="0F6FE430" w14:textId="77777777" w:rsidR="00770BCA" w:rsidRDefault="00770BCA">
      <w:pPr>
        <w:rPr>
          <w:sz w:val="24"/>
        </w:rPr>
      </w:pPr>
    </w:p>
    <w:p w14:paraId="11EB1FA8" w14:textId="77777777" w:rsidR="00770BCA" w:rsidRDefault="00770BCA">
      <w:pPr>
        <w:pStyle w:val="a7"/>
        <w:ind w:firstLineChars="0" w:firstLine="0"/>
        <w:rPr>
          <w:sz w:val="24"/>
        </w:rPr>
      </w:pPr>
    </w:p>
    <w:p w14:paraId="042A39FD" w14:textId="77777777" w:rsidR="00770BCA" w:rsidRDefault="00770BCA">
      <w:pPr>
        <w:rPr>
          <w:sz w:val="24"/>
        </w:rPr>
      </w:pPr>
    </w:p>
    <w:p w14:paraId="62FF5D19" w14:textId="21F567C4" w:rsidR="00770BCA" w:rsidRDefault="00C63386">
      <w:pPr>
        <w:pStyle w:val="a7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产品介绍</w:t>
      </w:r>
    </w:p>
    <w:p w14:paraId="34457755" w14:textId="70426BC4" w:rsidR="003C392A" w:rsidRPr="00BF326C" w:rsidRDefault="003C392A" w:rsidP="00764604">
      <w:pPr>
        <w:ind w:firstLineChars="200" w:firstLine="480"/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BioLegend</w:t>
      </w:r>
      <w:proofErr w:type="spellEnd"/>
      <w:r w:rsidRPr="00BF326C">
        <w:rPr>
          <w:rFonts w:cstheme="minorHAnsi"/>
          <w:sz w:val="24"/>
        </w:rPr>
        <w:t>是世界著名流式抗体生产商，总都位于美国加州圣地亚哥，通过了</w:t>
      </w:r>
      <w:r w:rsidRPr="00BF326C">
        <w:rPr>
          <w:rFonts w:cstheme="minorHAnsi"/>
          <w:sz w:val="24"/>
        </w:rPr>
        <w:t>ISO 13485:2016 + MDSAP</w:t>
      </w:r>
      <w:r w:rsidRPr="00BF326C">
        <w:rPr>
          <w:rFonts w:cstheme="minorHAnsi"/>
          <w:sz w:val="24"/>
        </w:rPr>
        <w:t>质量管理体系认证。公司自</w:t>
      </w:r>
      <w:r w:rsidRPr="00BF326C">
        <w:rPr>
          <w:rFonts w:cstheme="minorHAnsi"/>
          <w:sz w:val="24"/>
        </w:rPr>
        <w:t>2002</w:t>
      </w:r>
      <w:r w:rsidRPr="00BF326C">
        <w:rPr>
          <w:rFonts w:cstheme="minorHAnsi"/>
          <w:sz w:val="24"/>
        </w:rPr>
        <w:t>年成立以来，一直致力于为生物医药研究领域提供一流的、高质量的流式抗体、试剂及其它相关产品。提供</w:t>
      </w:r>
      <w:r w:rsidRPr="00BF326C">
        <w:rPr>
          <w:rFonts w:cstheme="minorHAnsi"/>
          <w:sz w:val="24"/>
        </w:rPr>
        <w:t>1</w:t>
      </w:r>
      <w:r w:rsidRPr="00BF326C">
        <w:rPr>
          <w:rFonts w:cstheme="minorHAnsi"/>
          <w:sz w:val="24"/>
        </w:rPr>
        <w:t>万余种涉及细胞免疫分型、细胞因子检测、癌症、干细胞、天然免疫等热点研究领域的流式抗体。另外，</w:t>
      </w:r>
      <w:proofErr w:type="spellStart"/>
      <w:r w:rsidRPr="00BF326C">
        <w:rPr>
          <w:rFonts w:cstheme="minorHAnsi"/>
          <w:sz w:val="24"/>
        </w:rPr>
        <w:t>BioLegend</w:t>
      </w:r>
      <w:proofErr w:type="spellEnd"/>
      <w:r w:rsidRPr="00BF326C">
        <w:rPr>
          <w:rFonts w:cstheme="minorHAnsi"/>
          <w:sz w:val="24"/>
        </w:rPr>
        <w:t>提供多种人、小鼠、大鼠</w:t>
      </w:r>
      <w:r w:rsidRPr="00BF326C">
        <w:rPr>
          <w:rFonts w:cstheme="minorHAnsi"/>
          <w:sz w:val="24"/>
        </w:rPr>
        <w:t>ELISA</w:t>
      </w:r>
      <w:r w:rsidRPr="00BF326C">
        <w:rPr>
          <w:rFonts w:cstheme="minorHAnsi"/>
          <w:sz w:val="24"/>
        </w:rPr>
        <w:t>试剂盒、功能学抗体、细胞因子及重组蛋白产品、细胞分选试剂盒</w:t>
      </w:r>
      <w:proofErr w:type="spellStart"/>
      <w:r w:rsidRPr="00BF326C">
        <w:rPr>
          <w:rFonts w:cstheme="minorHAnsi"/>
          <w:sz w:val="24"/>
        </w:rPr>
        <w:t>MojoSor</w:t>
      </w:r>
      <w:r>
        <w:rPr>
          <w:rFonts w:cstheme="minorHAnsi" w:hint="eastAsia"/>
          <w:sz w:val="24"/>
        </w:rPr>
        <w:t>t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、多因子检测试剂盒</w:t>
      </w:r>
      <w:proofErr w:type="spellStart"/>
      <w:r w:rsidRPr="00BF326C">
        <w:rPr>
          <w:rFonts w:cstheme="minorHAnsi"/>
          <w:sz w:val="24"/>
        </w:rPr>
        <w:t>LEGENDplex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、四聚体</w:t>
      </w:r>
      <w:r w:rsidRPr="00BF326C">
        <w:rPr>
          <w:rFonts w:cstheme="minorHAnsi"/>
          <w:sz w:val="24"/>
        </w:rPr>
        <w:t>Flex-T</w:t>
      </w:r>
      <w:r w:rsidRPr="00BF326C">
        <w:rPr>
          <w:rFonts w:cstheme="minorHAnsi"/>
          <w:sz w:val="24"/>
          <w:vertAlign w:val="superscript"/>
        </w:rPr>
        <w:t>TM</w:t>
      </w:r>
      <w:r w:rsidRPr="00BF326C">
        <w:rPr>
          <w:rFonts w:cstheme="minorHAnsi"/>
          <w:sz w:val="24"/>
        </w:rPr>
        <w:t>、单细胞测序抗体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以及定制服务。</w:t>
      </w:r>
    </w:p>
    <w:p w14:paraId="67FFB53E" w14:textId="77777777" w:rsidR="003C392A" w:rsidRPr="00BF326C" w:rsidRDefault="003C392A" w:rsidP="003C392A">
      <w:pPr>
        <w:rPr>
          <w:rFonts w:cstheme="minorHAnsi"/>
          <w:sz w:val="24"/>
        </w:rPr>
      </w:pPr>
    </w:p>
    <w:p w14:paraId="57D902A9" w14:textId="42047B82" w:rsidR="003C392A" w:rsidRPr="00BF326C" w:rsidRDefault="003C392A" w:rsidP="00764604">
      <w:pPr>
        <w:ind w:firstLineChars="200" w:firstLine="48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其中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寡核苷酸偶联抗体可用于同时进行核酸和蛋白检测的应用中，如</w:t>
      </w:r>
      <w:r w:rsidRPr="00BF326C">
        <w:rPr>
          <w:rFonts w:cstheme="minorHAnsi"/>
          <w:sz w:val="24"/>
        </w:rPr>
        <w:t>CITE-Seq</w:t>
      </w:r>
      <w:r w:rsidRPr="00BF326C">
        <w:rPr>
          <w:rFonts w:cstheme="minorHAnsi"/>
          <w:sz w:val="24"/>
        </w:rPr>
        <w:t>或</w:t>
      </w:r>
      <w:r w:rsidRPr="00BF326C">
        <w:rPr>
          <w:rFonts w:cstheme="minorHAnsi"/>
          <w:sz w:val="24"/>
        </w:rPr>
        <w:t>REAP-Seq</w:t>
      </w:r>
      <w:r w:rsidRPr="00BF326C">
        <w:rPr>
          <w:rFonts w:cstheme="minorHAnsi"/>
          <w:sz w:val="24"/>
        </w:rPr>
        <w:t>，在单细胞水平上测量蛋白质。它们可以无缝地集成到现有的单细胞</w:t>
      </w:r>
      <w:r w:rsidRPr="00BF326C">
        <w:rPr>
          <w:rFonts w:cstheme="minorHAnsi"/>
          <w:sz w:val="24"/>
        </w:rPr>
        <w:t>RNA</w:t>
      </w:r>
      <w:r w:rsidRPr="00BF326C">
        <w:rPr>
          <w:rFonts w:cstheme="minorHAnsi"/>
          <w:sz w:val="24"/>
        </w:rPr>
        <w:t>测序工作流中</w:t>
      </w:r>
      <w:r w:rsidR="00764604">
        <w:rPr>
          <w:rFonts w:cstheme="minorHAnsi" w:hint="eastAsia"/>
          <w:sz w:val="24"/>
        </w:rPr>
        <w:t>，</w:t>
      </w:r>
      <w:r w:rsidRPr="00BF326C">
        <w:rPr>
          <w:rFonts w:cstheme="minorHAnsi"/>
          <w:sz w:val="24"/>
        </w:rPr>
        <w:t>包括使用</w:t>
      </w:r>
      <w:r w:rsidRPr="00BF326C">
        <w:rPr>
          <w:rFonts w:cstheme="minorHAnsi"/>
          <w:sz w:val="24"/>
        </w:rPr>
        <w:t>poly(dT) mRNA poly (A)</w:t>
      </w:r>
      <w:r w:rsidRPr="00BF326C">
        <w:rPr>
          <w:rFonts w:cstheme="minorHAnsi"/>
          <w:sz w:val="24"/>
        </w:rPr>
        <w:t>杂交的捕获方法，以及</w:t>
      </w:r>
      <w:r w:rsidRPr="00BF326C">
        <w:rPr>
          <w:rFonts w:cstheme="minorHAnsi"/>
          <w:sz w:val="24"/>
        </w:rPr>
        <w:t>10x Genomics</w:t>
      </w:r>
      <w:r w:rsidRPr="00BF326C">
        <w:rPr>
          <w:rFonts w:cstheme="minorHAnsi"/>
          <w:sz w:val="24"/>
        </w:rPr>
        <w:t>提供的工作流程中。</w:t>
      </w:r>
    </w:p>
    <w:p w14:paraId="3B47DFE4" w14:textId="77777777" w:rsidR="003C392A" w:rsidRPr="00BF326C" w:rsidRDefault="003C392A" w:rsidP="003C392A">
      <w:pPr>
        <w:rPr>
          <w:rFonts w:cstheme="minorHAnsi"/>
          <w:sz w:val="24"/>
        </w:rPr>
      </w:pPr>
    </w:p>
    <w:p w14:paraId="4F650724" w14:textId="77777777" w:rsidR="003C392A" w:rsidRPr="00BF326C" w:rsidRDefault="003C392A" w:rsidP="003C392A">
      <w:pPr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抗体结构</w:t>
      </w:r>
    </w:p>
    <w:p w14:paraId="71CFDDB2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noProof/>
        </w:rPr>
        <w:lastRenderedPageBreak/>
        <w:drawing>
          <wp:inline distT="0" distB="0" distL="0" distR="0" wp14:anchorId="3213C624" wp14:editId="3BA50F52">
            <wp:extent cx="5274310" cy="2351405"/>
            <wp:effectExtent l="0" t="0" r="2540" b="0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EBE6" w14:textId="77777777" w:rsidR="003C392A" w:rsidRPr="00BF326C" w:rsidRDefault="003C392A" w:rsidP="003C392A">
      <w:pPr>
        <w:rPr>
          <w:rFonts w:cstheme="minorHAnsi"/>
          <w:sz w:val="24"/>
        </w:rPr>
      </w:pPr>
    </w:p>
    <w:p w14:paraId="0FFEC8AC" w14:textId="77777777" w:rsidR="003C392A" w:rsidRPr="00BF326C" w:rsidRDefault="003C392A" w:rsidP="003C392A">
      <w:pPr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产品优点</w:t>
      </w:r>
    </w:p>
    <w:p w14:paraId="3C653A76" w14:textId="77777777" w:rsidR="003C392A" w:rsidRPr="00BF326C" w:rsidRDefault="003C392A" w:rsidP="003C392A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同时多组数据生成</w:t>
      </w:r>
    </w:p>
    <w:p w14:paraId="1280A1C1" w14:textId="77777777" w:rsidR="003C392A" w:rsidRPr="00BF326C" w:rsidRDefault="003C392A" w:rsidP="003C392A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减少</w:t>
      </w:r>
      <w:r w:rsidRPr="00BF326C">
        <w:rPr>
          <w:rFonts w:cstheme="minorHAnsi"/>
          <w:sz w:val="24"/>
        </w:rPr>
        <w:t>dropout</w:t>
      </w:r>
    </w:p>
    <w:p w14:paraId="6BCA1744" w14:textId="77777777" w:rsidR="003C392A" w:rsidRPr="00BF326C" w:rsidRDefault="003C392A" w:rsidP="003C392A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增强鉴定细胞的能力</w:t>
      </w:r>
    </w:p>
    <w:p w14:paraId="42EB87B6" w14:textId="77777777" w:rsidR="003C392A" w:rsidRPr="00BF326C" w:rsidRDefault="003C392A" w:rsidP="003C392A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超高参数蛋白质检</w:t>
      </w:r>
    </w:p>
    <w:p w14:paraId="60C21C45" w14:textId="77777777" w:rsidR="003C392A" w:rsidRPr="00BF326C" w:rsidRDefault="003C392A" w:rsidP="003C392A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提高效率</w:t>
      </w:r>
    </w:p>
    <w:p w14:paraId="11C36407" w14:textId="77777777" w:rsidR="003C392A" w:rsidRPr="00BF326C" w:rsidRDefault="003C392A" w:rsidP="003C392A">
      <w:pPr>
        <w:rPr>
          <w:rFonts w:cstheme="minorHAnsi"/>
          <w:sz w:val="24"/>
        </w:rPr>
      </w:pPr>
    </w:p>
    <w:p w14:paraId="0FE115AC" w14:textId="77777777" w:rsidR="003C392A" w:rsidRPr="00BF326C" w:rsidRDefault="003C392A" w:rsidP="00764604">
      <w:pPr>
        <w:ind w:firstLineChars="200" w:firstLine="480"/>
        <w:rPr>
          <w:rFonts w:cstheme="minorHAnsi"/>
          <w:sz w:val="24"/>
        </w:rPr>
      </w:pPr>
      <w:r w:rsidRPr="00BF326C">
        <w:rPr>
          <w:rFonts w:cstheme="minorHAnsi"/>
          <w:sz w:val="24"/>
        </w:rPr>
        <w:t>目前</w:t>
      </w:r>
      <w:proofErr w:type="spellStart"/>
      <w:r w:rsidRPr="00BF326C">
        <w:rPr>
          <w:rFonts w:cstheme="minorHAnsi"/>
          <w:sz w:val="24"/>
        </w:rPr>
        <w:t>BioLegend</w:t>
      </w:r>
      <w:proofErr w:type="spellEnd"/>
      <w:r w:rsidRPr="00BF326C">
        <w:rPr>
          <w:rFonts w:cstheme="minorHAnsi"/>
          <w:sz w:val="24"/>
        </w:rPr>
        <w:t>拥有与</w:t>
      </w:r>
      <w:r w:rsidRPr="00BF326C">
        <w:rPr>
          <w:rFonts w:cstheme="minorHAnsi"/>
          <w:sz w:val="24"/>
        </w:rPr>
        <w:t>RNA</w:t>
      </w:r>
      <w:r w:rsidRPr="00BF326C">
        <w:rPr>
          <w:rFonts w:cstheme="minorHAnsi"/>
          <w:sz w:val="24"/>
        </w:rPr>
        <w:t>检测相关的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产品，分别为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-A</w:t>
      </w:r>
      <w:r w:rsidRPr="00BF326C">
        <w:rPr>
          <w:rFonts w:cstheme="minorHAnsi"/>
          <w:sz w:val="24"/>
        </w:rPr>
        <w:t>、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-B</w:t>
      </w:r>
      <w:r w:rsidRPr="00BF326C">
        <w:rPr>
          <w:rFonts w:cstheme="minorHAnsi"/>
          <w:sz w:val="24"/>
        </w:rPr>
        <w:t>和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-C</w:t>
      </w:r>
      <w:r w:rsidRPr="00BF326C">
        <w:rPr>
          <w:rFonts w:cstheme="minorHAnsi"/>
          <w:sz w:val="24"/>
        </w:rPr>
        <w:t>。其区别如下图：</w:t>
      </w:r>
    </w:p>
    <w:p w14:paraId="490912A5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noProof/>
        </w:rPr>
        <w:drawing>
          <wp:inline distT="0" distB="0" distL="0" distR="0" wp14:anchorId="46499820" wp14:editId="105DED94">
            <wp:extent cx="2749964" cy="1736272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5574" cy="175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26C">
        <w:rPr>
          <w:rFonts w:cstheme="minorHAnsi"/>
          <w:noProof/>
        </w:rPr>
        <w:drawing>
          <wp:inline distT="0" distB="0" distL="0" distR="0" wp14:anchorId="7E6FF418" wp14:editId="27F438CD">
            <wp:extent cx="2400300" cy="2051207"/>
            <wp:effectExtent l="0" t="0" r="0" b="6350"/>
            <wp:docPr id="4" name="图片 4" descr="图表, 气泡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气泡图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7488" cy="206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D0F64" w14:textId="77777777" w:rsidR="003C392A" w:rsidRPr="00BF326C" w:rsidRDefault="003C392A" w:rsidP="003C392A">
      <w:pPr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-A</w:t>
      </w:r>
      <w:r w:rsidRPr="00BF326C">
        <w:rPr>
          <w:rFonts w:cstheme="minorHAnsi"/>
          <w:sz w:val="24"/>
        </w:rPr>
        <w:t>：设计用于任何依赖</w:t>
      </w:r>
      <w:r w:rsidRPr="00BF326C">
        <w:rPr>
          <w:rFonts w:cstheme="minorHAnsi"/>
          <w:sz w:val="24"/>
        </w:rPr>
        <w:t>poly(dT)</w:t>
      </w:r>
      <w:r w:rsidRPr="00BF326C">
        <w:rPr>
          <w:rFonts w:cstheme="minorHAnsi"/>
          <w:sz w:val="24"/>
        </w:rPr>
        <w:t>寡核苷酸作为</w:t>
      </w:r>
      <w:r w:rsidRPr="00BF326C">
        <w:rPr>
          <w:rFonts w:cstheme="minorHAnsi"/>
          <w:sz w:val="24"/>
        </w:rPr>
        <w:t>mRNA</w:t>
      </w:r>
      <w:r w:rsidRPr="00BF326C">
        <w:rPr>
          <w:rFonts w:cstheme="minorHAnsi"/>
          <w:sz w:val="24"/>
        </w:rPr>
        <w:t>捕获方法的测序平台。该类型抗体包含模拟天然</w:t>
      </w:r>
      <w:r w:rsidRPr="00BF326C">
        <w:rPr>
          <w:rFonts w:cstheme="minorHAnsi"/>
          <w:sz w:val="24"/>
        </w:rPr>
        <w:t>mRNA</w:t>
      </w:r>
      <w:r w:rsidRPr="00BF326C">
        <w:rPr>
          <w:rFonts w:cstheme="minorHAnsi"/>
          <w:sz w:val="24"/>
        </w:rPr>
        <w:t>的</w:t>
      </w:r>
      <w:r w:rsidRPr="00BF326C">
        <w:rPr>
          <w:rFonts w:cstheme="minorHAnsi"/>
          <w:sz w:val="24"/>
        </w:rPr>
        <w:t>poly(A)</w:t>
      </w:r>
      <w:r w:rsidRPr="00BF326C">
        <w:rPr>
          <w:rFonts w:cstheme="minorHAnsi"/>
          <w:sz w:val="24"/>
        </w:rPr>
        <w:t>序列。</w:t>
      </w:r>
    </w:p>
    <w:p w14:paraId="01E46C2A" w14:textId="77777777" w:rsidR="003C392A" w:rsidRPr="00BF326C" w:rsidRDefault="003C392A" w:rsidP="003C392A">
      <w:pPr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-B</w:t>
      </w:r>
      <w:r w:rsidRPr="00BF326C">
        <w:rPr>
          <w:rFonts w:cstheme="minorHAnsi"/>
          <w:sz w:val="24"/>
        </w:rPr>
        <w:t>：捕获序列与采用特征条码技术</w:t>
      </w:r>
      <w:r w:rsidRPr="00BF326C">
        <w:rPr>
          <w:rFonts w:cstheme="minorHAnsi"/>
          <w:sz w:val="24"/>
        </w:rPr>
        <w:t>(V3</w:t>
      </w:r>
      <w:r w:rsidRPr="00BF326C">
        <w:rPr>
          <w:rFonts w:cstheme="minorHAnsi"/>
          <w:sz w:val="24"/>
        </w:rPr>
        <w:t>或更高版本）的</w:t>
      </w:r>
      <w:r w:rsidRPr="00BF326C">
        <w:rPr>
          <w:rFonts w:cstheme="minorHAnsi"/>
          <w:sz w:val="24"/>
        </w:rPr>
        <w:t>10x Genomics</w:t>
      </w:r>
      <w:r w:rsidRPr="00BF326C">
        <w:rPr>
          <w:rFonts w:cstheme="minorHAnsi"/>
          <w:sz w:val="24"/>
        </w:rPr>
        <w:t>的</w:t>
      </w:r>
      <w:r w:rsidRPr="00BF326C">
        <w:rPr>
          <w:rFonts w:cstheme="minorHAnsi"/>
          <w:sz w:val="24"/>
        </w:rPr>
        <w:t xml:space="preserve">Chromium Single Cell Expression Solution 3' </w:t>
      </w:r>
      <w:r w:rsidRPr="00BF326C">
        <w:rPr>
          <w:rFonts w:cstheme="minorHAnsi"/>
          <w:sz w:val="24"/>
        </w:rPr>
        <w:t>试剂盒兼容。</w:t>
      </w:r>
    </w:p>
    <w:p w14:paraId="33162C0C" w14:textId="77777777" w:rsidR="003C392A" w:rsidRPr="00BF326C" w:rsidRDefault="003C392A" w:rsidP="003C392A">
      <w:pPr>
        <w:rPr>
          <w:rFonts w:cstheme="minorHAnsi"/>
          <w:sz w:val="24"/>
        </w:rPr>
      </w:pP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-C</w:t>
      </w:r>
      <w:r w:rsidRPr="00BF326C">
        <w:rPr>
          <w:rFonts w:cstheme="minorHAnsi"/>
          <w:sz w:val="24"/>
        </w:rPr>
        <w:t>：捕获序列与</w:t>
      </w:r>
      <w:r w:rsidRPr="00BF326C">
        <w:rPr>
          <w:rFonts w:cstheme="minorHAnsi"/>
          <w:sz w:val="24"/>
        </w:rPr>
        <w:t>10x Genomics</w:t>
      </w:r>
      <w:r w:rsidRPr="00BF326C">
        <w:rPr>
          <w:rFonts w:cstheme="minorHAnsi"/>
          <w:sz w:val="24"/>
        </w:rPr>
        <w:t>的</w:t>
      </w:r>
      <w:r w:rsidRPr="00BF326C">
        <w:rPr>
          <w:rFonts w:cstheme="minorHAnsi"/>
          <w:sz w:val="24"/>
        </w:rPr>
        <w:t>Chromium Single cell Immune Profiling Solution 5</w:t>
      </w:r>
      <w:proofErr w:type="gramStart"/>
      <w:r w:rsidRPr="00BF326C">
        <w:rPr>
          <w:rFonts w:cstheme="minorHAnsi"/>
          <w:sz w:val="24"/>
        </w:rPr>
        <w:t>’</w:t>
      </w:r>
      <w:proofErr w:type="gramEnd"/>
      <w:r w:rsidRPr="00BF326C">
        <w:rPr>
          <w:rFonts w:cstheme="minorHAnsi"/>
          <w:sz w:val="24"/>
        </w:rPr>
        <w:t xml:space="preserve"> </w:t>
      </w:r>
      <w:r w:rsidRPr="00BF326C">
        <w:rPr>
          <w:rFonts w:cstheme="minorHAnsi"/>
          <w:sz w:val="24"/>
        </w:rPr>
        <w:t>试剂盒兼容，允许以单细胞分辨率对</w:t>
      </w:r>
      <w:r w:rsidRPr="00BF326C">
        <w:rPr>
          <w:rFonts w:cstheme="minorHAnsi"/>
          <w:sz w:val="24"/>
        </w:rPr>
        <w:t>T</w:t>
      </w:r>
      <w:r w:rsidRPr="00BF326C">
        <w:rPr>
          <w:rFonts w:cstheme="minorHAnsi"/>
          <w:sz w:val="24"/>
        </w:rPr>
        <w:t>和</w:t>
      </w:r>
      <w:r w:rsidRPr="00BF326C">
        <w:rPr>
          <w:rFonts w:cstheme="minorHAnsi"/>
          <w:sz w:val="24"/>
        </w:rPr>
        <w:t>B</w:t>
      </w:r>
      <w:r w:rsidRPr="00BF326C">
        <w:rPr>
          <w:rFonts w:cstheme="minorHAnsi"/>
          <w:sz w:val="24"/>
        </w:rPr>
        <w:t>细胞受体进行免疫谱分析。</w:t>
      </w:r>
    </w:p>
    <w:p w14:paraId="74A4A951" w14:textId="77777777" w:rsidR="003C392A" w:rsidRPr="00BF326C" w:rsidRDefault="003C392A" w:rsidP="003C392A">
      <w:pPr>
        <w:rPr>
          <w:rFonts w:cstheme="minorHAnsi"/>
          <w:sz w:val="24"/>
        </w:rPr>
      </w:pPr>
    </w:p>
    <w:p w14:paraId="6C007AEA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工作流程：</w:t>
      </w:r>
    </w:p>
    <w:p w14:paraId="697851D3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noProof/>
        </w:rPr>
        <w:lastRenderedPageBreak/>
        <w:drawing>
          <wp:inline distT="0" distB="0" distL="0" distR="0" wp14:anchorId="5F33E284" wp14:editId="6485DE2F">
            <wp:extent cx="4996543" cy="3294734"/>
            <wp:effectExtent l="0" t="0" r="0" b="127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13" cy="33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FE5E" w14:textId="77777777" w:rsidR="003C392A" w:rsidRPr="00BF326C" w:rsidRDefault="003C392A" w:rsidP="003C392A">
      <w:pPr>
        <w:rPr>
          <w:rFonts w:cstheme="minorHAnsi"/>
          <w:sz w:val="24"/>
        </w:rPr>
      </w:pPr>
    </w:p>
    <w:p w14:paraId="2A163983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部分明星产品：</w:t>
      </w:r>
    </w:p>
    <w:p w14:paraId="31A91681" w14:textId="46E69AD5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1.</w:t>
      </w:r>
      <w:r w:rsidRPr="00BF326C">
        <w:rPr>
          <w:rFonts w:cstheme="minorHAnsi"/>
          <w:sz w:val="24"/>
        </w:rPr>
        <w:tab/>
      </w:r>
      <w:r w:rsidRPr="00BF326C">
        <w:rPr>
          <w:rFonts w:cstheme="minorHAnsi"/>
          <w:sz w:val="24"/>
        </w:rPr>
        <w:t>使用我们的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 xml:space="preserve"> Universal Cocktails</w:t>
      </w:r>
      <w:r w:rsidRPr="00BF326C">
        <w:rPr>
          <w:rFonts w:cstheme="minorHAnsi"/>
          <w:sz w:val="24"/>
        </w:rPr>
        <w:t>更深入地研究免疫细胞，提供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-A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B</w:t>
      </w:r>
      <w:r w:rsidRPr="00BF326C">
        <w:rPr>
          <w:rFonts w:cstheme="minorHAnsi"/>
          <w:sz w:val="24"/>
        </w:rPr>
        <w:t>和</w:t>
      </w:r>
      <w:r w:rsidRPr="00BF326C">
        <w:rPr>
          <w:rFonts w:cstheme="minorHAnsi"/>
          <w:sz w:val="24"/>
        </w:rPr>
        <w:t>C</w:t>
      </w:r>
      <w:r w:rsidRPr="00BF326C">
        <w:rPr>
          <w:rFonts w:cstheme="minorHAnsi"/>
          <w:sz w:val="24"/>
        </w:rPr>
        <w:t>剂型。每个</w:t>
      </w:r>
      <w:r w:rsidRPr="00BF326C">
        <w:rPr>
          <w:rFonts w:cstheme="minorHAnsi"/>
          <w:sz w:val="24"/>
        </w:rPr>
        <w:t>cocktail</w:t>
      </w:r>
      <w:r w:rsidRPr="00BF326C">
        <w:rPr>
          <w:rFonts w:cstheme="minorHAnsi"/>
          <w:sz w:val="24"/>
        </w:rPr>
        <w:t>包含超过</w:t>
      </w:r>
      <w:r w:rsidRPr="00BF326C">
        <w:rPr>
          <w:rFonts w:cstheme="minorHAnsi"/>
          <w:sz w:val="24"/>
        </w:rPr>
        <w:t xml:space="preserve"> </w:t>
      </w:r>
      <w:r w:rsidR="00764604">
        <w:rPr>
          <w:rFonts w:cstheme="minorHAnsi"/>
          <w:sz w:val="24"/>
        </w:rPr>
        <w:t>100</w:t>
      </w:r>
      <w:r w:rsidRPr="00BF326C">
        <w:rPr>
          <w:rFonts w:cstheme="minorHAnsi"/>
          <w:sz w:val="24"/>
        </w:rPr>
        <w:t>种抗体及其相关的同型对照，用于大规模蛋白质检测。每种抗体都已做单独滴定，以最好的区分阳性和阴性细胞群。</w:t>
      </w:r>
    </w:p>
    <w:p w14:paraId="3ED12A61" w14:textId="6288E189" w:rsidR="003C392A" w:rsidRPr="00BF326C" w:rsidRDefault="003C392A" w:rsidP="003C392A">
      <w:pPr>
        <w:rPr>
          <w:rFonts w:cstheme="minorHAnsi"/>
          <w:sz w:val="24"/>
        </w:rPr>
      </w:pPr>
      <w:r>
        <w:rPr>
          <w:noProof/>
        </w:rPr>
        <w:drawing>
          <wp:inline distT="0" distB="0" distL="0" distR="0" wp14:anchorId="5CCA089F" wp14:editId="61B7C837">
            <wp:extent cx="5274310" cy="900430"/>
            <wp:effectExtent l="0" t="0" r="2540" b="0"/>
            <wp:docPr id="202476684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66847" name="图片 1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8832" w14:textId="213301BB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2.</w:t>
      </w:r>
      <w:r w:rsidRPr="00BF326C">
        <w:rPr>
          <w:rFonts w:cstheme="minorHAnsi"/>
          <w:sz w:val="24"/>
        </w:rPr>
        <w:tab/>
        <w:t>TBNK Panels</w:t>
      </w:r>
      <w:r w:rsidRPr="00BF326C">
        <w:rPr>
          <w:rFonts w:cstheme="minorHAnsi"/>
          <w:sz w:val="24"/>
        </w:rPr>
        <w:t>旨在识别由</w:t>
      </w:r>
      <w:r w:rsidRPr="00BF326C">
        <w:rPr>
          <w:rFonts w:cstheme="minorHAnsi"/>
          <w:sz w:val="24"/>
        </w:rPr>
        <w:t>CD3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CD4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CD8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CD11c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CD14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CD16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CD19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CD45</w:t>
      </w:r>
      <w:r w:rsidRPr="00BF326C">
        <w:rPr>
          <w:rFonts w:cstheme="minorHAnsi"/>
          <w:sz w:val="24"/>
        </w:rPr>
        <w:t>和</w:t>
      </w:r>
      <w:r w:rsidRPr="00BF326C">
        <w:rPr>
          <w:rFonts w:cstheme="minorHAnsi"/>
          <w:sz w:val="24"/>
        </w:rPr>
        <w:t>CD56</w:t>
      </w:r>
      <w:r w:rsidRPr="00BF326C">
        <w:rPr>
          <w:rFonts w:cstheme="minorHAnsi"/>
          <w:sz w:val="24"/>
        </w:rPr>
        <w:t>的表达定义的</w:t>
      </w:r>
      <w:r w:rsidRPr="00BF326C">
        <w:rPr>
          <w:rFonts w:cstheme="minorHAnsi"/>
          <w:sz w:val="24"/>
        </w:rPr>
        <w:t>T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 xml:space="preserve">B </w:t>
      </w:r>
      <w:r w:rsidRPr="00BF326C">
        <w:rPr>
          <w:rFonts w:cstheme="minorHAnsi"/>
          <w:sz w:val="24"/>
        </w:rPr>
        <w:t>和</w:t>
      </w:r>
      <w:r w:rsidRPr="00BF326C">
        <w:rPr>
          <w:rFonts w:cstheme="minorHAnsi"/>
          <w:sz w:val="24"/>
        </w:rPr>
        <w:t>NK</w:t>
      </w:r>
      <w:r w:rsidRPr="00BF326C">
        <w:rPr>
          <w:rFonts w:cstheme="minorHAnsi"/>
          <w:sz w:val="24"/>
        </w:rPr>
        <w:t>细胞。</w:t>
      </w:r>
      <w:r w:rsidRPr="00BF326C">
        <w:rPr>
          <w:rFonts w:cstheme="minorHAnsi"/>
          <w:sz w:val="24"/>
        </w:rPr>
        <w:t>TBNK cocktail</w:t>
      </w:r>
      <w:r w:rsidRPr="00BF326C">
        <w:rPr>
          <w:rFonts w:cstheme="minorHAnsi"/>
          <w:sz w:val="24"/>
        </w:rPr>
        <w:t>有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-A</w:t>
      </w:r>
      <w:r w:rsidRPr="00BF326C">
        <w:rPr>
          <w:rFonts w:cstheme="minorHAnsi"/>
          <w:sz w:val="24"/>
        </w:rPr>
        <w:t>、</w:t>
      </w:r>
      <w:r w:rsidRPr="00BF326C">
        <w:rPr>
          <w:rFonts w:cstheme="minorHAnsi"/>
          <w:sz w:val="24"/>
        </w:rPr>
        <w:t>B</w:t>
      </w:r>
      <w:r w:rsidRPr="00BF326C">
        <w:rPr>
          <w:rFonts w:cstheme="minorHAnsi"/>
          <w:sz w:val="24"/>
        </w:rPr>
        <w:t>和</w:t>
      </w:r>
      <w:r w:rsidRPr="00BF326C">
        <w:rPr>
          <w:rFonts w:cstheme="minorHAnsi"/>
          <w:sz w:val="24"/>
        </w:rPr>
        <w:t>C</w:t>
      </w:r>
      <w:r w:rsidRPr="00BF326C">
        <w:rPr>
          <w:rFonts w:cstheme="minorHAnsi"/>
          <w:sz w:val="24"/>
        </w:rPr>
        <w:t>剂型。</w:t>
      </w:r>
    </w:p>
    <w:p w14:paraId="19D6B798" w14:textId="030D12F1" w:rsidR="003C392A" w:rsidRPr="00BF326C" w:rsidRDefault="003C392A" w:rsidP="003C392A">
      <w:pPr>
        <w:rPr>
          <w:rFonts w:cstheme="minorHAnsi"/>
          <w:sz w:val="24"/>
        </w:rPr>
      </w:pPr>
      <w:r>
        <w:rPr>
          <w:noProof/>
        </w:rPr>
        <w:drawing>
          <wp:inline distT="0" distB="0" distL="0" distR="0" wp14:anchorId="279C4AD8" wp14:editId="5BB1CEE7">
            <wp:extent cx="5274310" cy="972185"/>
            <wp:effectExtent l="0" t="0" r="2540" b="0"/>
            <wp:docPr id="1731209592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09592" name="图片 1" descr="文本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04FA" w14:textId="77777777" w:rsidR="003C392A" w:rsidRPr="00BF326C" w:rsidRDefault="003C392A" w:rsidP="003C392A">
      <w:pPr>
        <w:rPr>
          <w:rFonts w:cstheme="minorHAnsi"/>
          <w:sz w:val="24"/>
        </w:rPr>
      </w:pPr>
    </w:p>
    <w:p w14:paraId="1521E4F5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除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-A</w:t>
      </w:r>
      <w:r w:rsidRPr="00BF326C">
        <w:rPr>
          <w:rFonts w:cstheme="minorHAnsi"/>
          <w:sz w:val="24"/>
        </w:rPr>
        <w:t>、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-B</w:t>
      </w:r>
      <w:r w:rsidRPr="00BF326C">
        <w:rPr>
          <w:rFonts w:cstheme="minorHAnsi"/>
          <w:sz w:val="24"/>
        </w:rPr>
        <w:t>、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-C</w:t>
      </w:r>
      <w:r w:rsidRPr="00BF326C">
        <w:rPr>
          <w:rFonts w:cstheme="minorHAnsi"/>
          <w:sz w:val="24"/>
        </w:rPr>
        <w:t>系列产品，</w:t>
      </w:r>
      <w:proofErr w:type="spellStart"/>
      <w:r w:rsidRPr="00BF326C">
        <w:rPr>
          <w:rFonts w:cstheme="minorHAnsi"/>
          <w:sz w:val="24"/>
        </w:rPr>
        <w:t>BioLegend</w:t>
      </w:r>
      <w:proofErr w:type="spellEnd"/>
      <w:r w:rsidRPr="00BF326C">
        <w:rPr>
          <w:rFonts w:cstheme="minorHAnsi"/>
          <w:sz w:val="24"/>
        </w:rPr>
        <w:t xml:space="preserve"> </w:t>
      </w:r>
      <w:r w:rsidRPr="00BF326C">
        <w:rPr>
          <w:rFonts w:cstheme="minorHAnsi"/>
          <w:sz w:val="24"/>
        </w:rPr>
        <w:t>的</w:t>
      </w:r>
      <w:proofErr w:type="spellStart"/>
      <w:r w:rsidRPr="00BF326C">
        <w:rPr>
          <w:rFonts w:cstheme="minorHAnsi"/>
          <w:sz w:val="24"/>
        </w:rPr>
        <w:t>Total</w:t>
      </w:r>
      <w:r>
        <w:rPr>
          <w:rFonts w:cstheme="minorHAnsi"/>
          <w:sz w:val="24"/>
        </w:rPr>
        <w:t>S</w:t>
      </w:r>
      <w:r w:rsidRPr="00BF326C">
        <w:rPr>
          <w:rFonts w:cstheme="minorHAnsi"/>
          <w:sz w:val="24"/>
        </w:rPr>
        <w:t>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-D</w:t>
      </w:r>
      <w:r w:rsidRPr="00BF326C">
        <w:rPr>
          <w:rFonts w:cstheme="minorHAnsi"/>
          <w:sz w:val="24"/>
        </w:rPr>
        <w:t>能与</w:t>
      </w:r>
      <w:r w:rsidRPr="00BF326C">
        <w:rPr>
          <w:rFonts w:cstheme="minorHAnsi"/>
          <w:sz w:val="24"/>
        </w:rPr>
        <w:t>Mission Bio</w:t>
      </w:r>
      <w:r w:rsidRPr="00BF326C">
        <w:rPr>
          <w:rFonts w:cstheme="minorHAnsi"/>
          <w:sz w:val="24"/>
        </w:rPr>
        <w:t>现有的</w:t>
      </w:r>
      <w:proofErr w:type="spellStart"/>
      <w:r w:rsidRPr="00BF326C">
        <w:rPr>
          <w:rFonts w:cstheme="minorHAnsi"/>
          <w:sz w:val="24"/>
        </w:rPr>
        <w:t>Tapestri</w:t>
      </w:r>
      <w:proofErr w:type="spellEnd"/>
      <w:r w:rsidRPr="00BF326C">
        <w:rPr>
          <w:rFonts w:cstheme="minorHAnsi"/>
          <w:sz w:val="24"/>
        </w:rPr>
        <w:t>平台工作流程无缝衔接。通过单细胞</w:t>
      </w:r>
      <w:r w:rsidRPr="00BF326C">
        <w:rPr>
          <w:rFonts w:cstheme="minorHAnsi"/>
          <w:sz w:val="24"/>
        </w:rPr>
        <w:t>DNA</w:t>
      </w:r>
      <w:r w:rsidRPr="00BF326C">
        <w:rPr>
          <w:rFonts w:cstheme="minorHAnsi"/>
          <w:sz w:val="24"/>
        </w:rPr>
        <w:t>分析与使用</w:t>
      </w:r>
      <w:proofErr w:type="spellStart"/>
      <w:r w:rsidRPr="00BF326C">
        <w:rPr>
          <w:rFonts w:cstheme="minorHAnsi"/>
          <w:sz w:val="24"/>
        </w:rPr>
        <w:t>Total</w:t>
      </w:r>
      <w:r>
        <w:rPr>
          <w:rFonts w:cstheme="minorHAnsi"/>
          <w:sz w:val="24"/>
        </w:rPr>
        <w:t>S</w:t>
      </w:r>
      <w:r w:rsidRPr="00BF326C">
        <w:rPr>
          <w:rFonts w:cstheme="minorHAnsi"/>
          <w:sz w:val="24"/>
        </w:rPr>
        <w:t>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-D</w:t>
      </w:r>
      <w:r w:rsidRPr="00BF326C">
        <w:rPr>
          <w:rFonts w:cstheme="minorHAnsi"/>
          <w:sz w:val="24"/>
        </w:rPr>
        <w:t>寡核苷酸偶联试剂的蛋白质检测相结合，解决从基因型到表型的复杂遗传问题。其工作流程如下图：</w:t>
      </w:r>
    </w:p>
    <w:p w14:paraId="50594154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noProof/>
        </w:rPr>
        <w:lastRenderedPageBreak/>
        <w:drawing>
          <wp:inline distT="0" distB="0" distL="0" distR="0" wp14:anchorId="2167DA26" wp14:editId="282895B5">
            <wp:extent cx="5274310" cy="991235"/>
            <wp:effectExtent l="0" t="0" r="2540" b="0"/>
            <wp:docPr id="6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0172" w14:textId="77777777" w:rsidR="003C392A" w:rsidRPr="00BF326C" w:rsidRDefault="003C392A" w:rsidP="003C392A">
      <w:pPr>
        <w:rPr>
          <w:rFonts w:cstheme="minorHAnsi"/>
          <w:sz w:val="24"/>
        </w:rPr>
      </w:pPr>
      <w:r w:rsidRPr="00BF326C">
        <w:rPr>
          <w:rFonts w:cstheme="minorHAnsi"/>
          <w:sz w:val="24"/>
        </w:rPr>
        <w:t>我们提供单一的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-D</w:t>
      </w:r>
      <w:r w:rsidRPr="00BF326C">
        <w:rPr>
          <w:rFonts w:cstheme="minorHAnsi"/>
          <w:sz w:val="24"/>
        </w:rPr>
        <w:t>抗体偶联物以及</w:t>
      </w:r>
      <w:proofErr w:type="spellStart"/>
      <w:r w:rsidRPr="00BF326C">
        <w:rPr>
          <w:rFonts w:cstheme="minorHAnsi"/>
          <w:sz w:val="24"/>
        </w:rPr>
        <w:t>TotalSeq</w:t>
      </w:r>
      <w:r w:rsidRPr="00BF326C">
        <w:rPr>
          <w:rFonts w:cstheme="minorHAnsi"/>
          <w:sz w:val="24"/>
          <w:vertAlign w:val="superscript"/>
        </w:rPr>
        <w:t>TM</w:t>
      </w:r>
      <w:proofErr w:type="spellEnd"/>
      <w:r w:rsidRPr="00BF326C">
        <w:rPr>
          <w:rFonts w:cstheme="minorHAnsi"/>
          <w:sz w:val="24"/>
        </w:rPr>
        <w:t>-D Heme Oncology Cocktail v1.0 (Cat#399906)</w:t>
      </w:r>
      <w:r w:rsidRPr="00BF326C">
        <w:rPr>
          <w:rFonts w:cstheme="minorHAnsi"/>
          <w:sz w:val="24"/>
        </w:rPr>
        <w:t>，其包含</w:t>
      </w:r>
      <w:r w:rsidRPr="00BF326C">
        <w:rPr>
          <w:rFonts w:cstheme="minorHAnsi"/>
          <w:sz w:val="24"/>
        </w:rPr>
        <w:t>42</w:t>
      </w:r>
      <w:r w:rsidRPr="00BF326C">
        <w:rPr>
          <w:rFonts w:cstheme="minorHAnsi"/>
          <w:sz w:val="24"/>
        </w:rPr>
        <w:t>种靶标蛋白的抗体和</w:t>
      </w:r>
      <w:r w:rsidRPr="00BF326C">
        <w:rPr>
          <w:rFonts w:cstheme="minorHAnsi"/>
          <w:sz w:val="24"/>
        </w:rPr>
        <w:t>3</w:t>
      </w:r>
      <w:r w:rsidRPr="00BF326C">
        <w:rPr>
          <w:rFonts w:cstheme="minorHAnsi"/>
          <w:sz w:val="24"/>
        </w:rPr>
        <w:t>种同型对照抗体。具体指标如下：</w:t>
      </w:r>
    </w:p>
    <w:p w14:paraId="3240224B" w14:textId="2B676D83" w:rsidR="003C392A" w:rsidRDefault="003C392A" w:rsidP="003C392A">
      <w:pPr>
        <w:rPr>
          <w:sz w:val="24"/>
        </w:rPr>
      </w:pPr>
      <w:r>
        <w:rPr>
          <w:noProof/>
        </w:rPr>
        <w:drawing>
          <wp:inline distT="0" distB="0" distL="0" distR="0" wp14:anchorId="39E10179" wp14:editId="603DAEB6">
            <wp:extent cx="5274310" cy="1095375"/>
            <wp:effectExtent l="0" t="0" r="2540" b="9525"/>
            <wp:docPr id="457729156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29156" name="图片 1" descr="表格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179F9" w14:textId="77777777" w:rsidR="00770BCA" w:rsidRDefault="00770BCA">
      <w:pPr>
        <w:rPr>
          <w:sz w:val="24"/>
        </w:rPr>
      </w:pPr>
    </w:p>
    <w:p w14:paraId="46916BCE" w14:textId="131CB396" w:rsidR="00770BCA" w:rsidRPr="00E74844" w:rsidRDefault="00C63386">
      <w:pPr>
        <w:rPr>
          <w:sz w:val="24"/>
        </w:rPr>
      </w:pPr>
      <w:r w:rsidRPr="00E74844">
        <w:rPr>
          <w:rFonts w:hint="eastAsia"/>
          <w:sz w:val="24"/>
        </w:rPr>
        <w:t>如果您想了解更多，</w:t>
      </w:r>
      <w:hyperlink r:id="rId15" w:history="1">
        <w:r w:rsidRPr="00E74844">
          <w:rPr>
            <w:rStyle w:val="a8"/>
            <w:sz w:val="24"/>
          </w:rPr>
          <w:t>请联系我们的应用科学家团队</w:t>
        </w:r>
        <w:r w:rsidRPr="00E74844">
          <w:rPr>
            <w:rStyle w:val="a8"/>
            <w:sz w:val="24"/>
          </w:rPr>
          <w:t>tech-china@biolegend.com</w:t>
        </w:r>
      </w:hyperlink>
      <w:r w:rsidRPr="00E74844">
        <w:rPr>
          <w:rFonts w:hint="eastAsia"/>
          <w:sz w:val="24"/>
        </w:rPr>
        <w:t>。</w:t>
      </w:r>
    </w:p>
    <w:sectPr w:rsidR="00770BCA" w:rsidRPr="00E74844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0F86" w14:textId="77777777" w:rsidR="00013274" w:rsidRDefault="00013274">
      <w:r>
        <w:separator/>
      </w:r>
    </w:p>
  </w:endnote>
  <w:endnote w:type="continuationSeparator" w:id="0">
    <w:p w14:paraId="0E8E67C8" w14:textId="77777777" w:rsidR="00013274" w:rsidRDefault="000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6E3A" w14:textId="77777777" w:rsidR="00013274" w:rsidRDefault="00013274">
      <w:r>
        <w:separator/>
      </w:r>
    </w:p>
  </w:footnote>
  <w:footnote w:type="continuationSeparator" w:id="0">
    <w:p w14:paraId="4A880ECB" w14:textId="77777777" w:rsidR="00013274" w:rsidRDefault="0001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CC7" w14:textId="27A56FD9" w:rsidR="00C63386" w:rsidRDefault="00C63386">
    <w:pPr>
      <w:pStyle w:val="a4"/>
      <w:rPr>
        <w:rFonts w:hint="eastAsia"/>
      </w:rPr>
    </w:pPr>
  </w:p>
  <w:p w14:paraId="21DF49DC" w14:textId="5F8D5BC3" w:rsidR="00770BCA" w:rsidRDefault="00770BCA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6C3CBD"/>
    <w:multiLevelType w:val="singleLevel"/>
    <w:tmpl w:val="966C3C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7A82500"/>
    <w:multiLevelType w:val="multilevel"/>
    <w:tmpl w:val="27A8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1E5DAA"/>
    <w:multiLevelType w:val="hybridMultilevel"/>
    <w:tmpl w:val="B13E3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3115026">
    <w:abstractNumId w:val="1"/>
  </w:num>
  <w:num w:numId="2" w16cid:durableId="400760312">
    <w:abstractNumId w:val="0"/>
  </w:num>
  <w:num w:numId="3" w16cid:durableId="812139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xNDcwMjE4MWRlODBjNDkzYWI3Mzc0MzNiYjk4MzYifQ=="/>
  </w:docVars>
  <w:rsids>
    <w:rsidRoot w:val="48D76FE4"/>
    <w:rsid w:val="00013274"/>
    <w:rsid w:val="003C392A"/>
    <w:rsid w:val="00552953"/>
    <w:rsid w:val="0072592C"/>
    <w:rsid w:val="00764604"/>
    <w:rsid w:val="00770BCA"/>
    <w:rsid w:val="00C63386"/>
    <w:rsid w:val="00E74844"/>
    <w:rsid w:val="07A66539"/>
    <w:rsid w:val="08385113"/>
    <w:rsid w:val="0C1A0A11"/>
    <w:rsid w:val="0E455054"/>
    <w:rsid w:val="175F55AB"/>
    <w:rsid w:val="1A352939"/>
    <w:rsid w:val="1B995FE4"/>
    <w:rsid w:val="1C4E140F"/>
    <w:rsid w:val="1E5D1F46"/>
    <w:rsid w:val="20E02454"/>
    <w:rsid w:val="25DF636C"/>
    <w:rsid w:val="289F315B"/>
    <w:rsid w:val="2BDB1A4B"/>
    <w:rsid w:val="2F247BDA"/>
    <w:rsid w:val="30A40061"/>
    <w:rsid w:val="33797BBC"/>
    <w:rsid w:val="36DF6A24"/>
    <w:rsid w:val="3ADF728B"/>
    <w:rsid w:val="3BB07701"/>
    <w:rsid w:val="3D415436"/>
    <w:rsid w:val="3E6A4E03"/>
    <w:rsid w:val="41391F47"/>
    <w:rsid w:val="43036368"/>
    <w:rsid w:val="472471F5"/>
    <w:rsid w:val="47DC187E"/>
    <w:rsid w:val="48A6377E"/>
    <w:rsid w:val="48D76FE4"/>
    <w:rsid w:val="4E421299"/>
    <w:rsid w:val="50793ECA"/>
    <w:rsid w:val="521A36CE"/>
    <w:rsid w:val="5305043B"/>
    <w:rsid w:val="56C8194B"/>
    <w:rsid w:val="56E72542"/>
    <w:rsid w:val="5712706A"/>
    <w:rsid w:val="600C70EF"/>
    <w:rsid w:val="6715319B"/>
    <w:rsid w:val="67570A7F"/>
    <w:rsid w:val="6AC00E5F"/>
    <w:rsid w:val="6AF02DC7"/>
    <w:rsid w:val="720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6EAA2"/>
  <w15:docId w15:val="{00C7C1BA-304A-424F-AF8B-E14988B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uiPriority w:val="99"/>
    <w:rsid w:val="00C63386"/>
    <w:rPr>
      <w:kern w:val="2"/>
      <w:sz w:val="18"/>
      <w:szCs w:val="24"/>
    </w:rPr>
  </w:style>
  <w:style w:type="character" w:styleId="a8">
    <w:name w:val="Hyperlink"/>
    <w:basedOn w:val="a0"/>
    <w:rsid w:val="00C633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&#35831;&#32852;&#31995;&#25105;&#20204;&#30340;&#24212;&#29992;&#31185;&#23398;&#23478;&#22242;&#38431;tech-china@biolegend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Gaimen</dc:creator>
  <cp:lastModifiedBy>Yingchun Zhou</cp:lastModifiedBy>
  <cp:revision>5</cp:revision>
  <dcterms:created xsi:type="dcterms:W3CDTF">2022-08-10T09:57:00Z</dcterms:created>
  <dcterms:modified xsi:type="dcterms:W3CDTF">2023-11-08T07:35:00Z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629330731DBD44658EE8B19E50C9F146_13</vt:lpwstr>
  </property>
</Properties>
</file>