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  <w:t>关于新申奥 About</w:t>
      </w:r>
      <w:r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  <w:t xml:space="preserve"> New-Bio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“新申奥”坐落于江苏省江阴国家高新技术开发区，是聚焦益生菌及大健康产业的科技创新型企业。公司致力于工业微生物资源商业化，业务包括乳酸菌冻干粉、酸奶发酵剂、益生菌酸奶块、发酵类原料、微生物菌剂及解决方案等范畴，品类涵盖</w:t>
      </w:r>
      <w:r>
        <w:rPr>
          <w:rFonts w:hint="eastAsia" w:ascii="宋体" w:hAnsi="宋体" w:eastAsia="宋体" w:cs="宋体"/>
        </w:rPr>
        <w:t>食品、功能性食品、特医特膳食品、保健食品、化妆品、生态农业、环境处理等领域</w:t>
      </w:r>
      <w:r>
        <w:rPr>
          <w:rFonts w:hint="eastAsia" w:ascii="宋体" w:hAnsi="宋体" w:eastAsia="宋体" w:cs="宋体"/>
          <w:kern w:val="2"/>
        </w:rPr>
        <w:t>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公司以“探索微生态资源、开拓大健康时代”为使命，专注于国内领先的微生物筛选、分离、高密度培养和保护技术的开发与应用，以及国际前沿的生物、医药和工业等领域的微生态研究与转化。公司在功能性菌株、专利配方、高菌活维系、高稳定保护、微生态检测等工艺、科技和产品的储备，相较同类竞争企业均保持明显的优势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公司已具备百吨级益生菌原粉的产能，在全球范围内形成</w:t>
      </w:r>
      <w:r>
        <w:rPr>
          <w:rFonts w:hint="eastAsia" w:ascii="宋体" w:hAnsi="宋体" w:eastAsia="宋体" w:cs="宋体"/>
          <w:kern w:val="2"/>
          <w:lang w:eastAsia="zh-CN"/>
        </w:rPr>
        <w:t>三</w:t>
      </w:r>
      <w:r>
        <w:rPr>
          <w:rFonts w:hint="eastAsia" w:ascii="宋体" w:hAnsi="宋体" w:eastAsia="宋体" w:cs="宋体"/>
          <w:kern w:val="2"/>
        </w:rPr>
        <w:t>个生产基地、两个研发中心、和多家合作实验室的规模。“新申奥”秉持不断创新和挚诚服务为客户带来价值，期望用生物科技与您携手创造未来。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  <w:t>荣誉及认证 Honors &amp; Certifications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</w:rPr>
        <w:t>作为益生菌行业的翘楚</w:t>
      </w:r>
      <w:r>
        <w:rPr>
          <w:rFonts w:hint="eastAsia" w:ascii="宋体" w:hAnsi="宋体" w:eastAsia="宋体" w:cs="宋体"/>
          <w:kern w:val="2"/>
        </w:rPr>
        <w:t>、微生态研究的先锋，“新申奥”先后荣获国家高新技术企业、江苏省专精特新企业、江苏省农业产业化重点龙头企业、江苏省博士后创新实践基地等四十余项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企业荣誉</w:t>
      </w:r>
      <w:r>
        <w:rPr>
          <w:rFonts w:hint="eastAsia" w:ascii="宋体" w:hAnsi="宋体" w:eastAsia="宋体" w:cs="宋体"/>
          <w:kern w:val="2"/>
        </w:rPr>
        <w:t>，以及中国食品科学技术学会科技创新奖、中国食品工业协会科学技术奖、中国商业联合会科学技术奖、中国乳制品工业协会科技进步奖等多项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科技奖励</w:t>
      </w:r>
      <w:r>
        <w:rPr>
          <w:rFonts w:hint="eastAsia" w:ascii="宋体" w:hAnsi="宋体" w:eastAsia="宋体" w:cs="宋体"/>
          <w:kern w:val="2"/>
        </w:rPr>
        <w:t>；</w:t>
      </w:r>
      <w:r>
        <w:rPr>
          <w:rFonts w:ascii="Times New Roman" w:hAnsi="Times New Roman" w:eastAsia="宋体" w:cs="Times New Roman"/>
          <w:kern w:val="2"/>
        </w:rPr>
        <w:t>公司已齐备NSF-GMP体系认证、NOP有机认证、TGA有机认证、</w:t>
      </w:r>
      <w:r>
        <w:rPr>
          <w:rFonts w:hint="eastAsia" w:ascii="Times New Roman" w:hAnsi="Times New Roman" w:eastAsia="宋体" w:cs="Times New Roman"/>
          <w:kern w:val="2"/>
        </w:rPr>
        <w:t>保健食品生产许可、</w:t>
      </w:r>
      <w:r>
        <w:rPr>
          <w:rFonts w:ascii="Times New Roman" w:hAnsi="Times New Roman" w:eastAsia="宋体" w:cs="Times New Roman"/>
          <w:kern w:val="2"/>
        </w:rPr>
        <w:t>HACCP认证、ISO22000认证、ISO9000认证、KOSHER犹太认证、HALAL清真认证等国内外</w:t>
      </w:r>
      <w:r>
        <w:rPr>
          <w:rFonts w:hint="eastAsia" w:ascii="Times New Roman" w:hAnsi="Times New Roman" w:eastAsia="宋体" w:cs="Times New Roman"/>
          <w:kern w:val="2"/>
        </w:rPr>
        <w:t>各项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  <w:t>标准</w:t>
      </w:r>
      <w:r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  <w:t>认证</w:t>
      </w:r>
      <w:r>
        <w:rPr>
          <w:rFonts w:ascii="Times New Roman" w:hAnsi="Times New Roman" w:eastAsia="宋体" w:cs="Times New Roman"/>
          <w:kern w:val="2"/>
        </w:rPr>
        <w:t>，产品</w:t>
      </w:r>
      <w:r>
        <w:rPr>
          <w:rFonts w:hint="eastAsia" w:ascii="Times New Roman" w:hAnsi="Times New Roman" w:eastAsia="宋体" w:cs="Times New Roman"/>
          <w:kern w:val="2"/>
        </w:rPr>
        <w:t>享通</w:t>
      </w:r>
      <w:r>
        <w:rPr>
          <w:rFonts w:ascii="Times New Roman" w:hAnsi="Times New Roman" w:eastAsia="宋体" w:cs="Times New Roman"/>
          <w:kern w:val="2"/>
        </w:rPr>
        <w:t>全球，赢得信赖。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kern w:val="2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  <w:t xml:space="preserve">企业规模 </w:t>
      </w:r>
      <w:r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  <w:t>Corporate Scale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jc w:val="both"/>
        <w:rPr>
          <w:rFonts w:hint="eastAsia"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江苏“百吨级”益生菌原粉新生产基地</w:t>
      </w:r>
      <w:r>
        <w:rPr>
          <w:rFonts w:hint="eastAsia" w:ascii="Times New Roman" w:hAnsi="Times New Roman" w:eastAsia="宋体" w:cs="Times New Roman"/>
          <w:kern w:val="2"/>
        </w:rPr>
        <w:t>：占地5</w:t>
      </w:r>
      <w:r>
        <w:rPr>
          <w:rFonts w:ascii="Times New Roman" w:hAnsi="Times New Roman" w:eastAsia="宋体" w:cs="Times New Roman"/>
          <w:kern w:val="2"/>
        </w:rPr>
        <w:t>0</w:t>
      </w:r>
      <w:r>
        <w:rPr>
          <w:rFonts w:hint="eastAsia" w:ascii="Times New Roman" w:hAnsi="Times New Roman" w:eastAsia="宋体" w:cs="Times New Roman"/>
          <w:kern w:val="2"/>
        </w:rPr>
        <w:t>余亩，投产近</w:t>
      </w:r>
      <w:r>
        <w:rPr>
          <w:rFonts w:ascii="Times New Roman" w:hAnsi="Times New Roman" w:eastAsia="宋体" w:cs="Times New Roman"/>
          <w:kern w:val="2"/>
        </w:rPr>
        <w:t>3</w:t>
      </w:r>
      <w:r>
        <w:rPr>
          <w:rFonts w:hint="eastAsia" w:ascii="Times New Roman" w:hAnsi="Times New Roman" w:eastAsia="宋体" w:cs="Times New Roman"/>
          <w:kern w:val="2"/>
        </w:rPr>
        <w:t>万平米，国内最先进工艺技术、最完备规格标准的益生菌系列产品生产基地；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江苏省级示范智能车间</w:t>
      </w:r>
      <w:r>
        <w:rPr>
          <w:rFonts w:hint="eastAsia" w:ascii="Times New Roman" w:hAnsi="Times New Roman" w:eastAsia="宋体" w:cs="Times New Roman"/>
          <w:kern w:val="2"/>
        </w:rPr>
        <w:t>：十万级与万级GMP净化车间近2万平米，年产益生菌原粉3</w:t>
      </w:r>
      <w:r>
        <w:rPr>
          <w:rFonts w:ascii="Times New Roman" w:hAnsi="Times New Roman" w:eastAsia="宋体" w:cs="Times New Roman"/>
          <w:kern w:val="2"/>
        </w:rPr>
        <w:t>0</w:t>
      </w:r>
      <w:r>
        <w:rPr>
          <w:rFonts w:hint="eastAsia" w:ascii="Times New Roman" w:hAnsi="Times New Roman" w:eastAsia="宋体" w:cs="Times New Roman"/>
          <w:kern w:val="2"/>
        </w:rPr>
        <w:t>吨、益生菌制剂3</w:t>
      </w:r>
      <w:r>
        <w:rPr>
          <w:rFonts w:ascii="Times New Roman" w:hAnsi="Times New Roman" w:eastAsia="宋体" w:cs="Times New Roman"/>
          <w:kern w:val="2"/>
        </w:rPr>
        <w:t>000</w:t>
      </w:r>
      <w:r>
        <w:rPr>
          <w:rFonts w:hint="eastAsia" w:ascii="Times New Roman" w:hAnsi="Times New Roman" w:eastAsia="宋体" w:cs="Times New Roman"/>
          <w:kern w:val="2"/>
        </w:rPr>
        <w:t>吨；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山东中农佰亿冻干工厂</w:t>
      </w:r>
      <w:r>
        <w:rPr>
          <w:rFonts w:hint="eastAsia" w:ascii="Times New Roman" w:hAnsi="Times New Roman" w:eastAsia="宋体" w:cs="Times New Roman"/>
          <w:kern w:val="2"/>
        </w:rPr>
        <w:t>：占地1</w:t>
      </w:r>
      <w:r>
        <w:rPr>
          <w:rFonts w:ascii="Times New Roman" w:hAnsi="Times New Roman" w:eastAsia="宋体" w:cs="Times New Roman"/>
          <w:kern w:val="2"/>
        </w:rPr>
        <w:t>00</w:t>
      </w:r>
      <w:r>
        <w:rPr>
          <w:rFonts w:hint="eastAsia" w:ascii="Times New Roman" w:hAnsi="Times New Roman" w:eastAsia="宋体" w:cs="Times New Roman"/>
          <w:kern w:val="2"/>
        </w:rPr>
        <w:t>余亩，冻干年产能2</w:t>
      </w:r>
      <w:r>
        <w:rPr>
          <w:rFonts w:ascii="Times New Roman" w:hAnsi="Times New Roman" w:eastAsia="宋体" w:cs="Times New Roman"/>
          <w:kern w:val="2"/>
        </w:rPr>
        <w:t>000</w:t>
      </w:r>
      <w:r>
        <w:rPr>
          <w:rFonts w:hint="eastAsia" w:ascii="Times New Roman" w:hAnsi="Times New Roman" w:eastAsia="宋体" w:cs="Times New Roman"/>
          <w:kern w:val="2"/>
        </w:rPr>
        <w:t>吨，益生菌固体饮料年产能2亿条；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宋体" w:cs="Times New Roman"/>
          <w:color w:val="00B0F0"/>
          <w:kern w:val="2"/>
        </w:rPr>
      </w:pPr>
      <w:r>
        <w:rPr>
          <w:rFonts w:hint="eastAsia" w:ascii="Times New Roman" w:hAnsi="Times New Roman" w:eastAsia="宋体" w:cs="Times New Roman"/>
          <w:color w:val="00B0F0"/>
          <w:kern w:val="2"/>
          <w:sz w:val="28"/>
          <w:szCs w:val="28"/>
        </w:rPr>
        <w:t>澳大利亚益生菌布里斯班生产基地及研发中心</w:t>
      </w:r>
      <w:r>
        <w:rPr>
          <w:rFonts w:hint="eastAsia" w:ascii="Times New Roman" w:hAnsi="Times New Roman" w:eastAsia="宋体" w:cs="Times New Roman"/>
          <w:color w:val="00B0F0"/>
          <w:kern w:val="2"/>
        </w:rPr>
        <w:t>：占地5</w:t>
      </w:r>
      <w:r>
        <w:rPr>
          <w:rFonts w:ascii="Times New Roman" w:hAnsi="Times New Roman" w:eastAsia="宋体" w:cs="Times New Roman"/>
          <w:color w:val="00B0F0"/>
          <w:kern w:val="2"/>
        </w:rPr>
        <w:t>0</w:t>
      </w:r>
      <w:r>
        <w:rPr>
          <w:rFonts w:hint="eastAsia" w:ascii="Times New Roman" w:hAnsi="Times New Roman" w:eastAsia="宋体" w:cs="Times New Roman"/>
          <w:color w:val="00B0F0"/>
          <w:kern w:val="2"/>
        </w:rPr>
        <w:t>余亩，益生菌原粉年产能</w:t>
      </w:r>
      <w:r>
        <w:rPr>
          <w:rFonts w:ascii="Times New Roman" w:hAnsi="Times New Roman" w:eastAsia="宋体" w:cs="Times New Roman"/>
          <w:color w:val="00B0F0"/>
          <w:kern w:val="2"/>
        </w:rPr>
        <w:t>50</w:t>
      </w:r>
      <w:r>
        <w:rPr>
          <w:rFonts w:hint="eastAsia" w:ascii="Times New Roman" w:hAnsi="Times New Roman" w:eastAsia="宋体" w:cs="Times New Roman"/>
          <w:color w:val="00B0F0"/>
          <w:kern w:val="2"/>
        </w:rPr>
        <w:t>吨；拥有</w:t>
      </w:r>
      <w:r>
        <w:rPr>
          <w:rFonts w:ascii="Times New Roman" w:hAnsi="Times New Roman" w:eastAsia="宋体" w:cs="Times New Roman"/>
          <w:color w:val="00B0F0"/>
          <w:kern w:val="2"/>
        </w:rPr>
        <w:t>Illumina</w:t>
      </w:r>
      <w:r>
        <w:rPr>
          <w:rFonts w:hint="eastAsia" w:ascii="Times New Roman" w:hAnsi="Times New Roman" w:eastAsia="宋体" w:cs="Times New Roman"/>
          <w:color w:val="00B0F0"/>
          <w:kern w:val="2"/>
        </w:rPr>
        <w:t>基因检测设备和生物信息平台，与多家科研院所开展合作研究；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苏州益优益生菌研发中心</w:t>
      </w:r>
      <w:r>
        <w:rPr>
          <w:rFonts w:hint="eastAsia" w:ascii="Times New Roman" w:hAnsi="Times New Roman" w:eastAsia="宋体" w:cs="Times New Roman"/>
          <w:kern w:val="2"/>
        </w:rPr>
        <w:t>：高标准化工艺技术研发实验室，应用技术研发实验室，微生物检验实验室；与国内外三十余家科研型高校、研究院所、综合性医院合作开展功能性菌株和复合配方的动物模型及临床研究。</w:t>
      </w:r>
    </w:p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kern w:val="2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宋体" w:cs="Times New Roman"/>
          <w:color w:val="auto"/>
          <w:kern w:val="2"/>
        </w:rPr>
      </w:pPr>
      <w:r>
        <w:rPr>
          <w:rFonts w:hint="eastAsia" w:ascii="Times New Roman" w:hAnsi="Times New Roman" w:eastAsia="宋体" w:cs="Times New Roman"/>
          <w:color w:val="auto"/>
          <w:kern w:val="2"/>
        </w:rPr>
        <w:t>江南大学；美国罗格斯大学；南京农业大学；天津体育学院；南通大学；</w:t>
      </w:r>
      <w:r>
        <w:rPr>
          <w:rFonts w:ascii="Times New Roman" w:hAnsi="Times New Roman" w:eastAsia="宋体" w:cs="Times New Roman"/>
          <w:color w:val="auto"/>
          <w:kern w:val="2"/>
        </w:rPr>
        <w:t>重庆第二师范学</w:t>
      </w:r>
      <w:r>
        <w:rPr>
          <w:rFonts w:hint="eastAsia" w:ascii="Times New Roman" w:hAnsi="Times New Roman" w:eastAsia="宋体" w:cs="Times New Roman"/>
          <w:color w:val="auto"/>
          <w:kern w:val="2"/>
        </w:rPr>
        <w:t>院；扬州大学；东北农业大学；西南大学；中国农业大学</w:t>
      </w:r>
    </w:p>
    <w:p>
      <w:pPr>
        <w:widowControl w:val="0"/>
        <w:spacing w:line="360" w:lineRule="auto"/>
        <w:jc w:val="both"/>
        <w:rPr>
          <w:rFonts w:hint="eastAsia" w:ascii="Times New Roman" w:hAnsi="Times New Roman" w:eastAsia="宋体" w:cs="Times New Roman"/>
          <w:color w:val="auto"/>
          <w:kern w:val="2"/>
        </w:rPr>
      </w:pPr>
      <w:r>
        <w:rPr>
          <w:rFonts w:hint="eastAsia" w:ascii="Times New Roman" w:hAnsi="Times New Roman" w:eastAsia="宋体" w:cs="Times New Roman"/>
          <w:color w:val="auto"/>
          <w:kern w:val="2"/>
        </w:rPr>
        <w:t>广东省科学院微生物研究所</w:t>
      </w:r>
      <w:r>
        <w:rPr>
          <w:rFonts w:hint="eastAsia" w:ascii="Times New Roman" w:hAnsi="Times New Roman" w:eastAsia="宋体" w:cs="Times New Roman"/>
          <w:color w:val="auto"/>
          <w:kern w:val="2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kern w:val="2"/>
        </w:rPr>
        <w:t>复旦肿瘤医院；顺德妇女儿童医院；无锡市妇幼保健院；江阴市人民医院；</w:t>
      </w:r>
    </w:p>
    <w:p>
      <w:pPr>
        <w:widowControl w:val="0"/>
        <w:spacing w:line="360" w:lineRule="auto"/>
        <w:jc w:val="both"/>
        <w:rPr>
          <w:rFonts w:hint="eastAsia" w:ascii="Times New Roman" w:hAnsi="Times New Roman" w:eastAsia="宋体" w:cs="Times New Roman"/>
          <w:kern w:val="2"/>
        </w:rPr>
      </w:pPr>
    </w:p>
    <w:p>
      <w:pPr>
        <w:widowControl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</w:pPr>
    </w:p>
    <w:p>
      <w:pPr>
        <w:widowControl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B69E0"/>
    <w:multiLevelType w:val="multilevel"/>
    <w:tmpl w:val="1DEB69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MTk1NDBjOGU5ZjkwMmE0OWZhYjk0NmE4NThmZDYifQ=="/>
  </w:docVars>
  <w:rsids>
    <w:rsidRoot w:val="00B41527"/>
    <w:rsid w:val="000158F3"/>
    <w:rsid w:val="00043D60"/>
    <w:rsid w:val="00055838"/>
    <w:rsid w:val="00087D61"/>
    <w:rsid w:val="00092569"/>
    <w:rsid w:val="000A3616"/>
    <w:rsid w:val="000D3218"/>
    <w:rsid w:val="000E0502"/>
    <w:rsid w:val="0010319B"/>
    <w:rsid w:val="00115CB9"/>
    <w:rsid w:val="001A792A"/>
    <w:rsid w:val="001B61AA"/>
    <w:rsid w:val="00265E84"/>
    <w:rsid w:val="00274A2A"/>
    <w:rsid w:val="00311F96"/>
    <w:rsid w:val="00337C4F"/>
    <w:rsid w:val="00397B48"/>
    <w:rsid w:val="003A06BB"/>
    <w:rsid w:val="003A7192"/>
    <w:rsid w:val="003D3926"/>
    <w:rsid w:val="003E0B32"/>
    <w:rsid w:val="003E1CCD"/>
    <w:rsid w:val="00411856"/>
    <w:rsid w:val="0042595B"/>
    <w:rsid w:val="0043057C"/>
    <w:rsid w:val="004545AD"/>
    <w:rsid w:val="00463895"/>
    <w:rsid w:val="00485AB5"/>
    <w:rsid w:val="00485F56"/>
    <w:rsid w:val="004F4106"/>
    <w:rsid w:val="00502550"/>
    <w:rsid w:val="005057BC"/>
    <w:rsid w:val="00523E07"/>
    <w:rsid w:val="00531806"/>
    <w:rsid w:val="00540868"/>
    <w:rsid w:val="00571986"/>
    <w:rsid w:val="005915E9"/>
    <w:rsid w:val="005F3A77"/>
    <w:rsid w:val="00603407"/>
    <w:rsid w:val="00631952"/>
    <w:rsid w:val="00660CFE"/>
    <w:rsid w:val="0069208F"/>
    <w:rsid w:val="006A139E"/>
    <w:rsid w:val="006B5167"/>
    <w:rsid w:val="006C19A5"/>
    <w:rsid w:val="006D5724"/>
    <w:rsid w:val="007078DE"/>
    <w:rsid w:val="00742593"/>
    <w:rsid w:val="00797FD1"/>
    <w:rsid w:val="007B1F67"/>
    <w:rsid w:val="00842E4C"/>
    <w:rsid w:val="00870762"/>
    <w:rsid w:val="00883756"/>
    <w:rsid w:val="008A77F2"/>
    <w:rsid w:val="009232DA"/>
    <w:rsid w:val="00931244"/>
    <w:rsid w:val="00A41224"/>
    <w:rsid w:val="00A51CC7"/>
    <w:rsid w:val="00A62226"/>
    <w:rsid w:val="00AB646C"/>
    <w:rsid w:val="00AB6982"/>
    <w:rsid w:val="00AC0B12"/>
    <w:rsid w:val="00AF0BB5"/>
    <w:rsid w:val="00B236F6"/>
    <w:rsid w:val="00B41527"/>
    <w:rsid w:val="00B63076"/>
    <w:rsid w:val="00BE64DA"/>
    <w:rsid w:val="00C02215"/>
    <w:rsid w:val="00C26726"/>
    <w:rsid w:val="00C33143"/>
    <w:rsid w:val="00C335EA"/>
    <w:rsid w:val="00C34D5C"/>
    <w:rsid w:val="00CD6F6C"/>
    <w:rsid w:val="00CE2343"/>
    <w:rsid w:val="00D96DE7"/>
    <w:rsid w:val="00DA3FDC"/>
    <w:rsid w:val="00DB0A48"/>
    <w:rsid w:val="00DC64E4"/>
    <w:rsid w:val="00DF78CF"/>
    <w:rsid w:val="00E17740"/>
    <w:rsid w:val="00E23267"/>
    <w:rsid w:val="00E3529B"/>
    <w:rsid w:val="00E61F7B"/>
    <w:rsid w:val="00EB3C4E"/>
    <w:rsid w:val="00EE4A06"/>
    <w:rsid w:val="00EE7F4C"/>
    <w:rsid w:val="00F5398F"/>
    <w:rsid w:val="00F565A6"/>
    <w:rsid w:val="00F81677"/>
    <w:rsid w:val="00FB6BC3"/>
    <w:rsid w:val="00FD2C89"/>
    <w:rsid w:val="00FD43E0"/>
    <w:rsid w:val="0D8A550B"/>
    <w:rsid w:val="3C3B6BC0"/>
    <w:rsid w:val="60A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1190</Characters>
  <Lines>11</Lines>
  <Paragraphs>3</Paragraphs>
  <TotalTime>19</TotalTime>
  <ScaleCrop>false</ScaleCrop>
  <LinksUpToDate>false</LinksUpToDate>
  <CharactersWithSpaces>1199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2023-02-28T09:19:00Z</dcterms:created>
  <dc:creator>Office</dc:creator>
  <cp:lastModifiedBy>江苏新申奥-采购 小李</cp:lastModifiedBy>
  <dcterms:modified xsi:type="dcterms:W3CDTF">2023-03-05T12:10:32Z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A668F4D3CC1E46F696D296B46238F9D6</vt:lpwstr>
  </property>
</Properties>
</file>