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2" w:lineRule="exact"/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  <w:t>附件1</w:t>
      </w:r>
    </w:p>
    <w:p>
      <w:pPr>
        <w:snapToGrid w:val="0"/>
        <w:jc w:val="center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生物医药知识产权分会成立大会</w:t>
      </w:r>
    </w:p>
    <w:p>
      <w:pPr>
        <w:snapToGrid w:val="0"/>
        <w:jc w:val="center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暨首届华南生物医药知识产权高峰论坛</w:t>
      </w:r>
    </w:p>
    <w:p>
      <w:pPr>
        <w:snapToGrid w:val="0"/>
        <w:jc w:val="center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（医院篇）议程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32"/>
        </w:rPr>
        <w:t>时间：2020年11月28日           地点：广州越秀国际会议中心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7"/>
        <w:gridCol w:w="6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1201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8"/>
                <w:szCs w:val="28"/>
              </w:rPr>
              <w:t>时间</w:t>
            </w:r>
          </w:p>
        </w:tc>
        <w:tc>
          <w:tcPr>
            <w:tcW w:w="3799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8"/>
                <w:szCs w:val="28"/>
              </w:rPr>
              <w:t>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上午时光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1201" w:type="pct"/>
            <w:shd w:val="clear" w:color="auto" w:fill="auto"/>
          </w:tcPr>
          <w:p>
            <w:pPr>
              <w:adjustRightInd w:val="0"/>
              <w:snapToGrid w:val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09:00-09:20</w:t>
            </w:r>
          </w:p>
        </w:tc>
        <w:tc>
          <w:tcPr>
            <w:tcW w:w="3799" w:type="pct"/>
            <w:shd w:val="clear" w:color="auto" w:fill="auto"/>
          </w:tcPr>
          <w:p>
            <w:pPr>
              <w:adjustRightInd w:val="0"/>
              <w:snapToGrid w:val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生物医药知识产权分会成立大会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1" w:type="pct"/>
            <w:shd w:val="clear" w:color="auto" w:fill="auto"/>
          </w:tcPr>
          <w:p>
            <w:pPr>
              <w:adjustRightInd w:val="0"/>
              <w:snapToGrid w:val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09:20-10:00</w:t>
            </w:r>
          </w:p>
        </w:tc>
        <w:tc>
          <w:tcPr>
            <w:tcW w:w="3799" w:type="pct"/>
            <w:shd w:val="clear" w:color="auto" w:fill="auto"/>
          </w:tcPr>
          <w:p>
            <w:pPr>
              <w:adjustRightInd w:val="0"/>
              <w:snapToGrid w:val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 xml:space="preserve">科技成果转化的政策解读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1" w:type="pct"/>
            <w:shd w:val="clear" w:color="auto" w:fill="auto"/>
          </w:tcPr>
          <w:p>
            <w:pPr>
              <w:adjustRightInd w:val="0"/>
              <w:snapToGrid w:val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10:00-10:40</w:t>
            </w:r>
          </w:p>
        </w:tc>
        <w:tc>
          <w:tcPr>
            <w:tcW w:w="3799" w:type="pct"/>
            <w:shd w:val="clear" w:color="auto" w:fill="auto"/>
          </w:tcPr>
          <w:p>
            <w:pPr>
              <w:adjustRightInd w:val="0"/>
              <w:snapToGrid w:val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医工融合中如何将创新想法转变成知识产权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1" w:type="pct"/>
            <w:shd w:val="clear" w:color="auto" w:fill="auto"/>
          </w:tcPr>
          <w:p>
            <w:pPr>
              <w:adjustRightInd w:val="0"/>
              <w:snapToGrid w:val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10:40-11:20</w:t>
            </w:r>
          </w:p>
        </w:tc>
        <w:tc>
          <w:tcPr>
            <w:tcW w:w="3799" w:type="pct"/>
            <w:shd w:val="clear" w:color="auto" w:fill="auto"/>
          </w:tcPr>
          <w:p>
            <w:pPr>
              <w:adjustRightInd w:val="0"/>
              <w:snapToGrid w:val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科研项目的全过程知识产权管理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1" w:type="pct"/>
            <w:shd w:val="clear" w:color="auto" w:fill="auto"/>
          </w:tcPr>
          <w:p>
            <w:pPr>
              <w:adjustRightInd w:val="0"/>
              <w:snapToGrid w:val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11:20-12:00</w:t>
            </w:r>
          </w:p>
        </w:tc>
        <w:tc>
          <w:tcPr>
            <w:tcW w:w="3799" w:type="pct"/>
            <w:shd w:val="clear" w:color="auto" w:fill="auto"/>
          </w:tcPr>
          <w:p>
            <w:pPr>
              <w:adjustRightInd w:val="0"/>
              <w:snapToGrid w:val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创新药和仿制药面对的知识产权挑战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下午时光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1" w:type="pct"/>
            <w:shd w:val="clear" w:color="auto" w:fill="auto"/>
          </w:tcPr>
          <w:p>
            <w:pPr>
              <w:adjustRightInd w:val="0"/>
              <w:snapToGrid w:val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13:30-14:10</w:t>
            </w:r>
          </w:p>
        </w:tc>
        <w:tc>
          <w:tcPr>
            <w:tcW w:w="3799" w:type="pct"/>
            <w:shd w:val="clear" w:color="auto" w:fill="auto"/>
          </w:tcPr>
          <w:p>
            <w:pPr>
              <w:adjustRightInd w:val="0"/>
              <w:snapToGrid w:val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 xml:space="preserve">适用于医院的科技成果转化途径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1" w:type="pct"/>
            <w:shd w:val="clear" w:color="auto" w:fill="auto"/>
          </w:tcPr>
          <w:p>
            <w:pPr>
              <w:adjustRightInd w:val="0"/>
              <w:snapToGrid w:val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14:10-15:30</w:t>
            </w:r>
          </w:p>
        </w:tc>
        <w:tc>
          <w:tcPr>
            <w:tcW w:w="3799" w:type="pct"/>
            <w:shd w:val="clear" w:color="auto" w:fill="auto"/>
          </w:tcPr>
          <w:p>
            <w:pPr>
              <w:adjustRightInd w:val="0"/>
              <w:snapToGrid w:val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生物医药专利在专利审查、无效和诉讼中对实验数据的要求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1" w:type="pct"/>
            <w:shd w:val="clear" w:color="auto" w:fill="auto"/>
          </w:tcPr>
          <w:p>
            <w:pPr>
              <w:adjustRightInd w:val="0"/>
              <w:snapToGrid w:val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15:30-16:10</w:t>
            </w:r>
          </w:p>
        </w:tc>
        <w:tc>
          <w:tcPr>
            <w:tcW w:w="3799" w:type="pct"/>
            <w:shd w:val="clear" w:color="auto" w:fill="auto"/>
          </w:tcPr>
          <w:p>
            <w:pPr>
              <w:adjustRightInd w:val="0"/>
              <w:snapToGrid w:val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 xml:space="preserve">药品和医疗器械审批、注册中对知识产权的要求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1" w:type="pct"/>
            <w:shd w:val="clear" w:color="auto" w:fill="auto"/>
          </w:tcPr>
          <w:p>
            <w:pPr>
              <w:adjustRightInd w:val="0"/>
              <w:snapToGrid w:val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16:10-16:50</w:t>
            </w:r>
          </w:p>
        </w:tc>
        <w:tc>
          <w:tcPr>
            <w:tcW w:w="3799" w:type="pct"/>
            <w:shd w:val="clear" w:color="auto" w:fill="auto"/>
          </w:tcPr>
          <w:p>
            <w:pPr>
              <w:adjustRightInd w:val="0"/>
              <w:snapToGrid w:val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 xml:space="preserve">成果转化合同中知识产权条款的设计和风险规避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1" w:type="pct"/>
            <w:shd w:val="clear" w:color="auto" w:fill="auto"/>
          </w:tcPr>
          <w:p>
            <w:pPr>
              <w:adjustRightInd w:val="0"/>
              <w:snapToGrid w:val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16:50-17:30</w:t>
            </w:r>
          </w:p>
        </w:tc>
        <w:tc>
          <w:tcPr>
            <w:tcW w:w="3799" w:type="pct"/>
            <w:shd w:val="clear" w:color="auto" w:fill="auto"/>
          </w:tcPr>
          <w:p>
            <w:pPr>
              <w:adjustRightInd w:val="0"/>
              <w:snapToGrid w:val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 xml:space="preserve">如何合规有效引入和吸纳社会资金进行成果转化  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276D2"/>
    <w:rsid w:val="149F2431"/>
    <w:rsid w:val="445276D2"/>
    <w:rsid w:val="4B16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2020-10-29T07:57:00Z</dcterms:created>
  <dc:creator>风声依旧</dc:creator>
  <cp:lastModifiedBy>风声依旧</cp:lastModifiedBy>
  <dcterms:modified xsi:type="dcterms:W3CDTF">2020-10-29T07:59:26Z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