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914C0" w14:textId="537980FA" w:rsidR="000D60E2" w:rsidRDefault="008A522F">
      <w:pPr>
        <w:widowControl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  <w:r w:rsidR="004E1E52"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1</w:t>
      </w:r>
    </w:p>
    <w:p w14:paraId="3F32A741" w14:textId="77777777" w:rsidR="00F4642B" w:rsidRPr="008A522F" w:rsidRDefault="00F4642B" w:rsidP="00F4642B">
      <w:pPr>
        <w:spacing w:line="570" w:lineRule="exact"/>
        <w:jc w:val="center"/>
        <w:rPr>
          <w:rFonts w:ascii="方正小标宋简体" w:eastAsia="方正小标宋简体" w:hAnsi="Times New Roman"/>
          <w:sz w:val="44"/>
          <w:szCs w:val="32"/>
        </w:rPr>
      </w:pPr>
      <w:r w:rsidRPr="008A522F">
        <w:rPr>
          <w:rFonts w:ascii="方正小标宋简体" w:eastAsia="方正小标宋简体" w:hAnsi="Times New Roman" w:hint="eastAsia"/>
          <w:sz w:val="44"/>
          <w:szCs w:val="32"/>
        </w:rPr>
        <w:t>广东省临床遗传咨询培训方案</w:t>
      </w:r>
      <w:r w:rsidRPr="003C7C44">
        <w:rPr>
          <w:rFonts w:ascii="方正小标宋简体" w:eastAsia="方正小标宋简体" w:hAnsi="Times New Roman" w:hint="eastAsia"/>
          <w:sz w:val="44"/>
          <w:szCs w:val="32"/>
        </w:rPr>
        <w:t>补充说明</w:t>
      </w:r>
    </w:p>
    <w:p w14:paraId="15474A19" w14:textId="77777777" w:rsidR="00F4642B" w:rsidRDefault="00F4642B" w:rsidP="00F4642B">
      <w:pPr>
        <w:spacing w:line="570" w:lineRule="exact"/>
        <w:jc w:val="left"/>
        <w:rPr>
          <w:rFonts w:ascii="Times New Roman" w:eastAsia="仿宋" w:hAnsi="Times New Roman"/>
          <w:sz w:val="32"/>
          <w:szCs w:val="32"/>
        </w:rPr>
      </w:pPr>
    </w:p>
    <w:p w14:paraId="6AF2609E" w14:textId="77777777" w:rsidR="00F4642B" w:rsidRPr="00093562" w:rsidRDefault="00F4642B" w:rsidP="00F4642B">
      <w:pPr>
        <w:spacing w:line="57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为了配合广东省卫生健康委员会、</w:t>
      </w:r>
      <w:r w:rsidRPr="0060375D">
        <w:rPr>
          <w:rFonts w:ascii="Times New Roman" w:eastAsia="仿宋" w:hAnsi="Times New Roman" w:hint="eastAsia"/>
          <w:sz w:val="32"/>
          <w:szCs w:val="32"/>
        </w:rPr>
        <w:t>广东省临床基因检测</w:t>
      </w:r>
      <w:r>
        <w:rPr>
          <w:rFonts w:ascii="Times New Roman" w:eastAsia="仿宋" w:hAnsi="Times New Roman" w:hint="eastAsia"/>
          <w:sz w:val="32"/>
          <w:szCs w:val="32"/>
        </w:rPr>
        <w:t>质量控制</w:t>
      </w:r>
      <w:r w:rsidRPr="0060375D">
        <w:rPr>
          <w:rFonts w:ascii="Times New Roman" w:eastAsia="仿宋" w:hAnsi="Times New Roman" w:hint="eastAsia"/>
          <w:sz w:val="32"/>
          <w:szCs w:val="32"/>
        </w:rPr>
        <w:t>中心</w:t>
      </w:r>
      <w:r>
        <w:rPr>
          <w:rFonts w:ascii="Times New Roman" w:eastAsia="仿宋" w:hAnsi="Times New Roman"/>
          <w:sz w:val="32"/>
          <w:szCs w:val="32"/>
        </w:rPr>
        <w:t>推进</w:t>
      </w:r>
      <w:r>
        <w:rPr>
          <w:rFonts w:ascii="Times New Roman" w:eastAsia="仿宋" w:hAnsi="Times New Roman" w:hint="eastAsia"/>
          <w:sz w:val="32"/>
          <w:szCs w:val="32"/>
        </w:rPr>
        <w:t>我省规范化</w:t>
      </w:r>
      <w:r>
        <w:rPr>
          <w:rFonts w:ascii="Times New Roman" w:eastAsia="仿宋" w:hAnsi="Times New Roman"/>
          <w:sz w:val="32"/>
          <w:szCs w:val="32"/>
        </w:rPr>
        <w:t>临床遗传咨询体系</w:t>
      </w:r>
      <w:r>
        <w:rPr>
          <w:rFonts w:ascii="Times New Roman" w:eastAsia="仿宋" w:hAnsi="Times New Roman" w:hint="eastAsia"/>
          <w:sz w:val="32"/>
          <w:szCs w:val="32"/>
        </w:rPr>
        <w:t>搭建，增强培训的临床实际应用价值和可操作性，做到学以致用，在前期工作基础上，结合第一届培训班的工作进展，对综合培训方案进行如下补充说明：</w:t>
      </w:r>
    </w:p>
    <w:p w14:paraId="6F718ECC" w14:textId="77777777" w:rsidR="00F4642B" w:rsidRPr="00A36372" w:rsidRDefault="00F4642B" w:rsidP="00F4642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36372">
        <w:rPr>
          <w:rFonts w:ascii="黑体" w:eastAsia="黑体" w:hAnsi="黑体" w:hint="eastAsia"/>
          <w:sz w:val="32"/>
          <w:szCs w:val="32"/>
        </w:rPr>
        <w:t>一、注册及</w:t>
      </w:r>
      <w:r>
        <w:rPr>
          <w:rFonts w:ascii="黑体" w:eastAsia="黑体" w:hAnsi="黑体" w:hint="eastAsia"/>
          <w:sz w:val="32"/>
          <w:szCs w:val="32"/>
        </w:rPr>
        <w:t>录取</w:t>
      </w:r>
    </w:p>
    <w:p w14:paraId="72801C9F" w14:textId="77777777" w:rsidR="00F4642B" w:rsidRDefault="00F4642B" w:rsidP="00F4642B">
      <w:pPr>
        <w:widowControl/>
        <w:shd w:val="clear" w:color="auto" w:fill="FFFFFF"/>
        <w:wordWrap w:val="0"/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6372">
        <w:rPr>
          <w:rFonts w:ascii="仿宋" w:eastAsia="仿宋" w:hAnsi="仿宋" w:hint="eastAsia"/>
          <w:sz w:val="32"/>
          <w:szCs w:val="32"/>
        </w:rPr>
        <w:t>网络实名制注册报名</w:t>
      </w:r>
      <w:r>
        <w:rPr>
          <w:rFonts w:ascii="仿宋" w:eastAsia="仿宋" w:hAnsi="仿宋" w:hint="eastAsia"/>
          <w:sz w:val="32"/>
          <w:szCs w:val="32"/>
        </w:rPr>
        <w:t>，培训班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优先从参加过第一届临床遗传咨询班筛选考试的人员中择优录取。如择优录取人数不足，则通过网上筛选考试的方式补录培训人员，具体事项另行通知。</w:t>
      </w:r>
    </w:p>
    <w:p w14:paraId="37D6EAFC" w14:textId="77777777" w:rsidR="00F4642B" w:rsidRPr="008A522F" w:rsidRDefault="00F4642B" w:rsidP="00F4642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二、集中</w:t>
      </w:r>
      <w:r w:rsidRPr="008A522F">
        <w:rPr>
          <w:rFonts w:ascii="黑体" w:eastAsia="黑体" w:hAnsi="黑体" w:hint="eastAsia"/>
          <w:sz w:val="32"/>
          <w:szCs w:val="32"/>
        </w:rPr>
        <w:t>现场培训</w:t>
      </w:r>
    </w:p>
    <w:p w14:paraId="4B019CB0" w14:textId="77777777" w:rsidR="00F4642B" w:rsidRDefault="00F4642B" w:rsidP="00F4642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 w:rsidRPr="00F95C6A">
        <w:rPr>
          <w:rFonts w:ascii="仿宋" w:eastAsia="仿宋" w:hAnsi="仿宋" w:hint="eastAsia"/>
          <w:sz w:val="32"/>
          <w:szCs w:val="32"/>
        </w:rPr>
        <w:t>届</w:t>
      </w:r>
      <w:r>
        <w:rPr>
          <w:rFonts w:ascii="仿宋" w:eastAsia="仿宋" w:hAnsi="仿宋" w:hint="eastAsia"/>
          <w:sz w:val="32"/>
          <w:szCs w:val="32"/>
        </w:rPr>
        <w:t>集中</w:t>
      </w:r>
      <w:r w:rsidRPr="00F95C6A">
        <w:rPr>
          <w:rFonts w:ascii="仿宋" w:eastAsia="仿宋" w:hAnsi="仿宋" w:hint="eastAsia"/>
          <w:sz w:val="32"/>
          <w:szCs w:val="32"/>
        </w:rPr>
        <w:t>现场培训为期</w:t>
      </w:r>
      <w:r>
        <w:rPr>
          <w:rFonts w:ascii="仿宋" w:eastAsia="仿宋" w:hAnsi="仿宋"/>
          <w:sz w:val="32"/>
          <w:szCs w:val="32"/>
        </w:rPr>
        <w:t>2</w:t>
      </w:r>
      <w:r w:rsidRPr="00F95C6A">
        <w:rPr>
          <w:rFonts w:ascii="仿宋" w:eastAsia="仿宋" w:hAnsi="仿宋"/>
          <w:sz w:val="32"/>
          <w:szCs w:val="32"/>
        </w:rPr>
        <w:t>天（</w:t>
      </w:r>
      <w:r w:rsidRPr="00A36372">
        <w:rPr>
          <w:rFonts w:ascii="仿宋" w:eastAsia="仿宋" w:hAnsi="仿宋" w:hint="eastAsia"/>
          <w:sz w:val="32"/>
          <w:szCs w:val="32"/>
        </w:rPr>
        <w:t>9月</w:t>
      </w:r>
      <w:r w:rsidRPr="00A36372">
        <w:rPr>
          <w:rFonts w:ascii="仿宋" w:eastAsia="仿宋" w:hAnsi="仿宋"/>
          <w:sz w:val="32"/>
          <w:szCs w:val="32"/>
        </w:rPr>
        <w:t>7</w:t>
      </w:r>
      <w:r w:rsidRPr="00A36372">
        <w:rPr>
          <w:rFonts w:ascii="仿宋" w:eastAsia="仿宋" w:hAnsi="仿宋" w:hint="eastAsia"/>
          <w:sz w:val="32"/>
          <w:szCs w:val="32"/>
        </w:rPr>
        <w:t>-</w:t>
      </w:r>
      <w:r w:rsidRPr="00A36372">
        <w:rPr>
          <w:rFonts w:ascii="仿宋" w:eastAsia="仿宋" w:hAnsi="仿宋"/>
          <w:sz w:val="32"/>
          <w:szCs w:val="32"/>
        </w:rPr>
        <w:t>8</w:t>
      </w:r>
      <w:r w:rsidRPr="00A36372">
        <w:rPr>
          <w:rFonts w:ascii="仿宋" w:eastAsia="仿宋" w:hAnsi="仿宋" w:hint="eastAsia"/>
          <w:sz w:val="32"/>
          <w:szCs w:val="32"/>
        </w:rPr>
        <w:t>日</w:t>
      </w:r>
      <w:r w:rsidRPr="00F95C6A">
        <w:rPr>
          <w:rFonts w:ascii="仿宋" w:eastAsia="仿宋" w:hAnsi="仿宋"/>
          <w:sz w:val="32"/>
          <w:szCs w:val="32"/>
        </w:rPr>
        <w:t>）</w:t>
      </w:r>
      <w:r w:rsidRPr="00F95C6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第二</w:t>
      </w:r>
      <w:r w:rsidRPr="00F95C6A">
        <w:rPr>
          <w:rFonts w:ascii="仿宋" w:eastAsia="仿宋" w:hAnsi="仿宋" w:hint="eastAsia"/>
          <w:sz w:val="32"/>
          <w:szCs w:val="32"/>
        </w:rPr>
        <w:t>届培训班集中培训课程安排见</w:t>
      </w:r>
      <w:r w:rsidRPr="00A36372">
        <w:rPr>
          <w:rFonts w:ascii="仿宋" w:eastAsia="仿宋" w:hAnsi="仿宋" w:hint="eastAsia"/>
          <w:sz w:val="32"/>
          <w:szCs w:val="32"/>
        </w:rPr>
        <w:t>下表</w:t>
      </w:r>
      <w:r w:rsidRPr="00F95C6A">
        <w:rPr>
          <w:rFonts w:ascii="仿宋" w:eastAsia="仿宋" w:hAnsi="仿宋" w:hint="eastAsia"/>
          <w:sz w:val="32"/>
          <w:szCs w:val="32"/>
        </w:rPr>
        <w:t>（供参考，以现场通知为准）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528"/>
      </w:tblGrid>
      <w:tr w:rsidR="00F4642B" w:rsidRPr="008C169B" w14:paraId="1D98693D" w14:textId="77777777" w:rsidTr="00527263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4EF4C" w14:textId="77777777" w:rsidR="00F4642B" w:rsidRPr="008C169B" w:rsidRDefault="00F4642B" w:rsidP="00527263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4"/>
              </w:rPr>
            </w:pPr>
            <w:bookmarkStart w:id="0" w:name="_Hlk535502154"/>
            <w:r w:rsidRPr="008C169B">
              <w:rPr>
                <w:rFonts w:ascii="黑体" w:eastAsia="黑体" w:hAnsi="黑体" w:hint="eastAsia"/>
                <w:sz w:val="28"/>
                <w:szCs w:val="24"/>
              </w:rPr>
              <w:t>时间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BCE48A" w14:textId="77777777" w:rsidR="00F4642B" w:rsidRPr="008C169B" w:rsidRDefault="00F4642B" w:rsidP="00527263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8C169B">
              <w:rPr>
                <w:rFonts w:ascii="黑体" w:eastAsia="黑体" w:hAnsi="黑体" w:hint="eastAsia"/>
                <w:sz w:val="28"/>
                <w:szCs w:val="24"/>
              </w:rPr>
              <w:t>内容</w:t>
            </w:r>
          </w:p>
        </w:tc>
      </w:tr>
      <w:tr w:rsidR="00F4642B" w:rsidRPr="008C169B" w14:paraId="34000381" w14:textId="77777777" w:rsidTr="00527263">
        <w:trPr>
          <w:jc w:val="center"/>
        </w:trPr>
        <w:tc>
          <w:tcPr>
            <w:tcW w:w="1413" w:type="dxa"/>
            <w:shd w:val="clear" w:color="auto" w:fill="auto"/>
          </w:tcPr>
          <w:p w14:paraId="7B09FA3C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  <w:r w:rsidRPr="008C169B">
              <w:rPr>
                <w:rFonts w:ascii="仿宋" w:eastAsia="仿宋" w:hAnsi="仿宋" w:hint="eastAsia"/>
                <w:sz w:val="28"/>
                <w:szCs w:val="24"/>
              </w:rPr>
              <w:t>第一天</w:t>
            </w:r>
          </w:p>
        </w:tc>
        <w:tc>
          <w:tcPr>
            <w:tcW w:w="5528" w:type="dxa"/>
            <w:shd w:val="clear" w:color="auto" w:fill="auto"/>
          </w:tcPr>
          <w:p w14:paraId="48D1CF06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  <w:r w:rsidRPr="008C169B">
              <w:rPr>
                <w:rFonts w:ascii="仿宋" w:eastAsia="仿宋" w:hAnsi="仿宋" w:hint="eastAsia"/>
                <w:sz w:val="28"/>
                <w:szCs w:val="24"/>
              </w:rPr>
              <w:t>开幕及合影</w:t>
            </w:r>
          </w:p>
        </w:tc>
      </w:tr>
      <w:tr w:rsidR="00F4642B" w:rsidRPr="008C169B" w14:paraId="2EBCCF62" w14:textId="77777777" w:rsidTr="00527263">
        <w:trPr>
          <w:jc w:val="center"/>
        </w:trPr>
        <w:tc>
          <w:tcPr>
            <w:tcW w:w="1413" w:type="dxa"/>
            <w:shd w:val="clear" w:color="auto" w:fill="auto"/>
          </w:tcPr>
          <w:p w14:paraId="7F933C08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E730CBF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NIPT临床应用相关问题和讨论</w:t>
            </w:r>
          </w:p>
        </w:tc>
      </w:tr>
      <w:tr w:rsidR="00F4642B" w:rsidRPr="008C169B" w14:paraId="3C0045EB" w14:textId="77777777" w:rsidTr="00527263">
        <w:trPr>
          <w:jc w:val="center"/>
        </w:trPr>
        <w:tc>
          <w:tcPr>
            <w:tcW w:w="1413" w:type="dxa"/>
            <w:shd w:val="clear" w:color="auto" w:fill="auto"/>
          </w:tcPr>
          <w:p w14:paraId="1C6CADD5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05585F2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4"/>
              </w:rPr>
              <w:t>CNVseq</w:t>
            </w:r>
            <w:proofErr w:type="spellEnd"/>
            <w:r>
              <w:rPr>
                <w:rFonts w:ascii="仿宋" w:eastAsia="仿宋" w:hAnsi="仿宋" w:hint="eastAsia"/>
                <w:sz w:val="28"/>
                <w:szCs w:val="24"/>
              </w:rPr>
              <w:t>临床应用相关问题和讨论</w:t>
            </w:r>
          </w:p>
        </w:tc>
      </w:tr>
      <w:tr w:rsidR="00F4642B" w:rsidRPr="008C169B" w14:paraId="28526EDD" w14:textId="77777777" w:rsidTr="00527263">
        <w:trPr>
          <w:jc w:val="center"/>
        </w:trPr>
        <w:tc>
          <w:tcPr>
            <w:tcW w:w="1413" w:type="dxa"/>
            <w:shd w:val="clear" w:color="auto" w:fill="auto"/>
          </w:tcPr>
          <w:p w14:paraId="71871A44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70790FF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  <w:r w:rsidRPr="008C169B">
              <w:rPr>
                <w:rFonts w:ascii="仿宋" w:eastAsia="仿宋" w:hAnsi="仿宋" w:hint="eastAsia"/>
                <w:sz w:val="28"/>
                <w:szCs w:val="24"/>
              </w:rPr>
              <w:t>讨论及答疑</w:t>
            </w:r>
          </w:p>
        </w:tc>
      </w:tr>
      <w:tr w:rsidR="00F4642B" w:rsidRPr="008C169B" w14:paraId="30F294FE" w14:textId="77777777" w:rsidTr="00527263">
        <w:trPr>
          <w:jc w:val="center"/>
        </w:trPr>
        <w:tc>
          <w:tcPr>
            <w:tcW w:w="1413" w:type="dxa"/>
            <w:shd w:val="clear" w:color="auto" w:fill="auto"/>
          </w:tcPr>
          <w:p w14:paraId="7D73E128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  <w:r w:rsidRPr="008C169B">
              <w:rPr>
                <w:rFonts w:ascii="仿宋" w:eastAsia="仿宋" w:hAnsi="仿宋" w:hint="eastAsia"/>
                <w:sz w:val="28"/>
                <w:szCs w:val="24"/>
              </w:rPr>
              <w:t>第二天</w:t>
            </w:r>
          </w:p>
        </w:tc>
        <w:tc>
          <w:tcPr>
            <w:tcW w:w="5528" w:type="dxa"/>
            <w:shd w:val="clear" w:color="auto" w:fill="auto"/>
          </w:tcPr>
          <w:p w14:paraId="6191C9AB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F4642B" w:rsidRPr="008C169B" w14:paraId="34800205" w14:textId="77777777" w:rsidTr="00527263">
        <w:trPr>
          <w:jc w:val="center"/>
        </w:trPr>
        <w:tc>
          <w:tcPr>
            <w:tcW w:w="1413" w:type="dxa"/>
            <w:shd w:val="clear" w:color="auto" w:fill="auto"/>
          </w:tcPr>
          <w:p w14:paraId="654A8F04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85D75E0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CMA临床应用相关问题和讨论</w:t>
            </w:r>
          </w:p>
        </w:tc>
      </w:tr>
      <w:tr w:rsidR="00F4642B" w:rsidRPr="008C169B" w14:paraId="2ED8CF76" w14:textId="77777777" w:rsidTr="00527263">
        <w:trPr>
          <w:jc w:val="center"/>
        </w:trPr>
        <w:tc>
          <w:tcPr>
            <w:tcW w:w="1413" w:type="dxa"/>
            <w:shd w:val="clear" w:color="auto" w:fill="auto"/>
          </w:tcPr>
          <w:p w14:paraId="2DDA462B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29C2BCFC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NGS用于遗传病临床诊断的相关问题和讨论</w:t>
            </w:r>
          </w:p>
        </w:tc>
      </w:tr>
      <w:tr w:rsidR="00F4642B" w:rsidRPr="008C169B" w14:paraId="4233BC60" w14:textId="77777777" w:rsidTr="00527263">
        <w:trPr>
          <w:jc w:val="center"/>
        </w:trPr>
        <w:tc>
          <w:tcPr>
            <w:tcW w:w="1413" w:type="dxa"/>
            <w:shd w:val="clear" w:color="auto" w:fill="auto"/>
          </w:tcPr>
          <w:p w14:paraId="4E9BB962" w14:textId="77777777" w:rsidR="00F4642B" w:rsidRPr="008C169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723C46F" w14:textId="77777777" w:rsidR="00F4642B" w:rsidRDefault="00F4642B" w:rsidP="00527263">
            <w:pPr>
              <w:spacing w:line="360" w:lineRule="auto"/>
              <w:rPr>
                <w:rFonts w:ascii="仿宋" w:eastAsia="仿宋" w:hAnsi="仿宋"/>
                <w:sz w:val="28"/>
                <w:szCs w:val="24"/>
              </w:rPr>
            </w:pPr>
            <w:r w:rsidRPr="008C169B">
              <w:rPr>
                <w:rFonts w:ascii="仿宋" w:eastAsia="仿宋" w:hAnsi="仿宋" w:hint="eastAsia"/>
                <w:sz w:val="28"/>
                <w:szCs w:val="24"/>
              </w:rPr>
              <w:t>讨论及答疑</w:t>
            </w:r>
          </w:p>
        </w:tc>
      </w:tr>
    </w:tbl>
    <w:bookmarkEnd w:id="0"/>
    <w:p w14:paraId="55CE97D9" w14:textId="77777777" w:rsidR="00F4642B" w:rsidRPr="008A522F" w:rsidRDefault="00F4642B" w:rsidP="00F4642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三、在线学习</w:t>
      </w:r>
    </w:p>
    <w:p w14:paraId="71A44C07" w14:textId="77777777" w:rsidR="00F4642B" w:rsidRDefault="00F4642B" w:rsidP="00F4642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5C6A">
        <w:rPr>
          <w:rFonts w:ascii="仿宋" w:eastAsia="仿宋" w:hAnsi="仿宋" w:hint="eastAsia"/>
          <w:sz w:val="32"/>
          <w:szCs w:val="32"/>
        </w:rPr>
        <w:t>自行</w:t>
      </w:r>
      <w:r>
        <w:rPr>
          <w:rFonts w:ascii="仿宋" w:eastAsia="仿宋" w:hAnsi="仿宋" w:hint="eastAsia"/>
          <w:sz w:val="32"/>
          <w:szCs w:val="32"/>
        </w:rPr>
        <w:t>登录</w:t>
      </w:r>
      <w:r w:rsidRPr="004E1E52">
        <w:rPr>
          <w:rFonts w:ascii="仿宋" w:eastAsia="仿宋" w:hAnsi="仿宋" w:hint="eastAsia"/>
          <w:sz w:val="32"/>
          <w:szCs w:val="32"/>
        </w:rPr>
        <w:t>“云鹊医”APP在规定</w:t>
      </w:r>
      <w:r w:rsidRPr="00F95C6A">
        <w:rPr>
          <w:rFonts w:ascii="仿宋" w:eastAsia="仿宋" w:hAnsi="仿宋" w:hint="eastAsia"/>
          <w:sz w:val="32"/>
          <w:szCs w:val="32"/>
        </w:rPr>
        <w:t>期限内学习不少于</w:t>
      </w:r>
      <w:r w:rsidRPr="00F95C6A">
        <w:rPr>
          <w:rFonts w:ascii="仿宋" w:eastAsia="仿宋" w:hAnsi="仿宋"/>
          <w:sz w:val="32"/>
          <w:szCs w:val="32"/>
        </w:rPr>
        <w:t>100</w:t>
      </w:r>
      <w:r w:rsidRPr="00F95C6A">
        <w:rPr>
          <w:rFonts w:ascii="仿宋" w:eastAsia="仿宋" w:hAnsi="仿宋" w:hint="eastAsia"/>
          <w:sz w:val="32"/>
          <w:szCs w:val="32"/>
        </w:rPr>
        <w:t>个案例资料</w:t>
      </w:r>
      <w:r>
        <w:rPr>
          <w:rFonts w:ascii="仿宋" w:eastAsia="仿宋" w:hAnsi="仿宋" w:hint="eastAsia"/>
          <w:sz w:val="32"/>
          <w:szCs w:val="32"/>
        </w:rPr>
        <w:t>（7月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日正式开放）。同时，可在此平台上重温首届培训班现场授课内容录像。</w:t>
      </w:r>
    </w:p>
    <w:p w14:paraId="47058D79" w14:textId="77777777" w:rsidR="00F4642B" w:rsidRDefault="00F4642B" w:rsidP="00F4642B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824D88">
        <w:rPr>
          <w:rFonts w:ascii="Times New Roman" w:eastAsia="仿宋" w:hAnsi="Times New Roman"/>
          <w:sz w:val="32"/>
          <w:szCs w:val="32"/>
        </w:rPr>
        <w:t>PC</w:t>
      </w:r>
      <w:proofErr w:type="gramStart"/>
      <w:r>
        <w:rPr>
          <w:rFonts w:ascii="Times New Roman" w:eastAsia="仿宋" w:hAnsi="Times New Roman" w:hint="eastAsia"/>
          <w:sz w:val="32"/>
          <w:szCs w:val="32"/>
        </w:rPr>
        <w:t>端请前往</w:t>
      </w:r>
      <w:proofErr w:type="gramEnd"/>
      <w:r w:rsidRPr="00824D88">
        <w:rPr>
          <w:rFonts w:ascii="Times New Roman" w:eastAsia="仿宋" w:hAnsi="Times New Roman"/>
          <w:sz w:val="32"/>
          <w:szCs w:val="32"/>
        </w:rPr>
        <w:t>https://www.yunqueyi.com</w:t>
      </w:r>
      <w:r w:rsidRPr="00824D88">
        <w:rPr>
          <w:rFonts w:ascii="Times New Roman" w:eastAsia="仿宋" w:hAnsi="Times New Roman"/>
          <w:sz w:val="32"/>
          <w:szCs w:val="32"/>
        </w:rPr>
        <w:t>，</w:t>
      </w:r>
      <w:proofErr w:type="gramStart"/>
      <w:r w:rsidRPr="00824D88">
        <w:rPr>
          <w:rFonts w:ascii="Times New Roman" w:eastAsia="仿宋" w:hAnsi="Times New Roman"/>
          <w:sz w:val="32"/>
          <w:szCs w:val="32"/>
        </w:rPr>
        <w:t>移动端请在</w:t>
      </w:r>
      <w:proofErr w:type="gramEnd"/>
      <w:r w:rsidRPr="00824D88">
        <w:rPr>
          <w:rFonts w:ascii="Times New Roman" w:eastAsia="仿宋" w:hAnsi="Times New Roman"/>
          <w:sz w:val="32"/>
          <w:szCs w:val="32"/>
        </w:rPr>
        <w:t>对应</w:t>
      </w:r>
      <w:r w:rsidRPr="00824D88">
        <w:rPr>
          <w:rFonts w:ascii="Times New Roman" w:eastAsia="仿宋" w:hAnsi="Times New Roman"/>
          <w:sz w:val="32"/>
          <w:szCs w:val="32"/>
        </w:rPr>
        <w:t>app</w:t>
      </w:r>
      <w:r w:rsidRPr="00824D88">
        <w:rPr>
          <w:rFonts w:ascii="Times New Roman" w:eastAsia="仿宋" w:hAnsi="Times New Roman"/>
          <w:sz w:val="32"/>
          <w:szCs w:val="32"/>
        </w:rPr>
        <w:t>商店中搜索</w:t>
      </w:r>
      <w:r w:rsidRPr="00824D88">
        <w:rPr>
          <w:rFonts w:ascii="Times New Roman" w:eastAsia="仿宋" w:hAnsi="Times New Roman"/>
          <w:sz w:val="32"/>
          <w:szCs w:val="32"/>
        </w:rPr>
        <w:t>“</w:t>
      </w:r>
      <w:r w:rsidRPr="00824D88">
        <w:rPr>
          <w:rFonts w:ascii="Times New Roman" w:eastAsia="仿宋" w:hAnsi="Times New Roman"/>
          <w:sz w:val="32"/>
          <w:szCs w:val="32"/>
        </w:rPr>
        <w:t>云鹊医</w:t>
      </w:r>
      <w:r w:rsidRPr="00824D88">
        <w:rPr>
          <w:rFonts w:ascii="Times New Roman" w:eastAsia="仿宋" w:hAnsi="Times New Roman"/>
          <w:sz w:val="32"/>
          <w:szCs w:val="32"/>
        </w:rPr>
        <w:t>”</w:t>
      </w:r>
      <w:r w:rsidRPr="00824D88">
        <w:rPr>
          <w:rFonts w:ascii="Times New Roman" w:eastAsia="仿宋" w:hAnsi="Times New Roman"/>
          <w:sz w:val="32"/>
          <w:szCs w:val="32"/>
        </w:rPr>
        <w:t>进行下载</w:t>
      </w:r>
      <w:r>
        <w:rPr>
          <w:rFonts w:ascii="Times New Roman" w:eastAsia="仿宋" w:hAnsi="Times New Roman" w:hint="eastAsia"/>
          <w:sz w:val="32"/>
          <w:szCs w:val="32"/>
        </w:rPr>
        <w:t>安装；</w:t>
      </w:r>
    </w:p>
    <w:p w14:paraId="3B112835" w14:textId="77777777" w:rsidR="00F4642B" w:rsidRDefault="00F4642B" w:rsidP="00F4642B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、用手机号和姓名注册账号，详情请参考附件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；</w:t>
      </w:r>
    </w:p>
    <w:p w14:paraId="1C405D83" w14:textId="77777777" w:rsidR="00F4642B" w:rsidRDefault="00F4642B" w:rsidP="00F4642B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、手机号和姓名需要与培训班报名信息保持一致；</w:t>
      </w:r>
    </w:p>
    <w:p w14:paraId="6C501F69" w14:textId="77777777" w:rsidR="00F4642B" w:rsidRDefault="00F4642B" w:rsidP="00F4642B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 w:rsidRPr="00757491">
        <w:rPr>
          <w:rFonts w:ascii="Times New Roman" w:eastAsia="仿宋" w:hAnsi="Times New Roman" w:hint="eastAsia"/>
          <w:b/>
          <w:sz w:val="32"/>
          <w:szCs w:val="32"/>
        </w:rPr>
        <w:t>如所属机构在平台上无法找到，请选择“广东省精准医学应用学会”。</w:t>
      </w:r>
    </w:p>
    <w:p w14:paraId="58D20185" w14:textId="77777777" w:rsidR="00F4642B" w:rsidRPr="00824D88" w:rsidRDefault="00F4642B" w:rsidP="00F4642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、请在</w:t>
      </w:r>
      <w:r w:rsidRPr="00824D88">
        <w:rPr>
          <w:rFonts w:ascii="Times New Roman" w:eastAsia="仿宋" w:hAnsi="Times New Roman"/>
          <w:sz w:val="32"/>
          <w:szCs w:val="32"/>
        </w:rPr>
        <w:t>云鹊</w:t>
      </w:r>
      <w:proofErr w:type="gramStart"/>
      <w:r w:rsidRPr="00824D88">
        <w:rPr>
          <w:rFonts w:ascii="Times New Roman" w:eastAsia="仿宋" w:hAnsi="Times New Roman"/>
          <w:sz w:val="32"/>
          <w:szCs w:val="32"/>
        </w:rPr>
        <w:t>医</w:t>
      </w:r>
      <w:proofErr w:type="gramEnd"/>
      <w:r>
        <w:rPr>
          <w:rFonts w:ascii="Times New Roman" w:eastAsia="仿宋" w:hAnsi="Times New Roman" w:hint="eastAsia"/>
          <w:sz w:val="32"/>
          <w:szCs w:val="32"/>
        </w:rPr>
        <w:t>首页的“专项合作”中选择本培训班进入学习。</w:t>
      </w:r>
    </w:p>
    <w:p w14:paraId="0B912742" w14:textId="77777777" w:rsidR="00F4642B" w:rsidRPr="00757491" w:rsidRDefault="00F4642B" w:rsidP="00F4642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57491">
        <w:rPr>
          <w:rFonts w:ascii="黑体" w:eastAsia="黑体" w:hAnsi="黑体" w:hint="eastAsia"/>
          <w:sz w:val="32"/>
          <w:szCs w:val="32"/>
        </w:rPr>
        <w:t>四、临床实践</w:t>
      </w:r>
    </w:p>
    <w:p w14:paraId="5A9BBD95" w14:textId="77777777" w:rsidR="00F4642B" w:rsidRDefault="00F4642B" w:rsidP="00F4642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学员</w:t>
      </w:r>
      <w:r w:rsidRPr="00F95C6A">
        <w:rPr>
          <w:rFonts w:ascii="仿宋" w:eastAsia="仿宋" w:hAnsi="仿宋" w:hint="eastAsia"/>
          <w:sz w:val="32"/>
          <w:szCs w:val="32"/>
        </w:rPr>
        <w:t>在</w:t>
      </w:r>
      <w:r w:rsidRPr="004E1E52">
        <w:rPr>
          <w:rFonts w:ascii="仿宋" w:eastAsia="仿宋" w:hAnsi="仿宋" w:hint="eastAsia"/>
          <w:sz w:val="32"/>
          <w:szCs w:val="32"/>
        </w:rPr>
        <w:t>广东省妇幼保健院、中山大学附属第一医院，广州市妇女儿童医疗中心、深圳市妇幼保健院</w:t>
      </w:r>
      <w:r>
        <w:rPr>
          <w:rFonts w:ascii="仿宋" w:eastAsia="仿宋" w:hAnsi="仿宋" w:hint="eastAsia"/>
          <w:sz w:val="32"/>
          <w:szCs w:val="32"/>
        </w:rPr>
        <w:t>等4</w:t>
      </w:r>
      <w:r w:rsidRPr="004E1E52">
        <w:rPr>
          <w:rFonts w:ascii="仿宋" w:eastAsia="仿宋" w:hAnsi="仿宋" w:hint="eastAsia"/>
          <w:sz w:val="32"/>
          <w:szCs w:val="32"/>
        </w:rPr>
        <w:t>家</w:t>
      </w:r>
      <w:r w:rsidRPr="00F95C6A">
        <w:rPr>
          <w:rFonts w:ascii="仿宋" w:eastAsia="仿宋" w:hAnsi="仿宋" w:hint="eastAsia"/>
          <w:sz w:val="32"/>
          <w:szCs w:val="32"/>
        </w:rPr>
        <w:t>指定的实习医院完成</w:t>
      </w:r>
      <w:r>
        <w:rPr>
          <w:rFonts w:ascii="仿宋" w:eastAsia="仿宋" w:hAnsi="仿宋" w:hint="eastAsia"/>
          <w:sz w:val="32"/>
          <w:szCs w:val="32"/>
        </w:rPr>
        <w:t>遗传咨询</w:t>
      </w:r>
      <w:r w:rsidRPr="00F95C6A">
        <w:rPr>
          <w:rFonts w:ascii="仿宋" w:eastAsia="仿宋" w:hAnsi="仿宋" w:hint="eastAsia"/>
          <w:sz w:val="32"/>
          <w:szCs w:val="32"/>
        </w:rPr>
        <w:t>门诊实习。</w:t>
      </w:r>
    </w:p>
    <w:p w14:paraId="23C4D638" w14:textId="77777777" w:rsidR="00F4642B" w:rsidRDefault="00F4642B" w:rsidP="00F4642B">
      <w:pPr>
        <w:spacing w:line="360" w:lineRule="auto"/>
        <w:ind w:firstLineChars="200" w:firstLine="640"/>
        <w:rPr>
          <w:rFonts w:ascii="仿宋_GB2312" w:hAnsi="仿宋"/>
          <w:szCs w:val="32"/>
        </w:rPr>
      </w:pPr>
      <w:r w:rsidRPr="004E1E52">
        <w:rPr>
          <w:rFonts w:ascii="仿宋" w:eastAsia="仿宋" w:hAnsi="仿宋" w:hint="eastAsia"/>
          <w:sz w:val="32"/>
          <w:szCs w:val="32"/>
        </w:rPr>
        <w:t>实习时间分两批安排，第一批2019年9-10月，第二批2019</w:t>
      </w:r>
      <w:r w:rsidRPr="004E1E52">
        <w:rPr>
          <w:rFonts w:ascii="仿宋" w:eastAsia="仿宋" w:hAnsi="仿宋" w:hint="eastAsia"/>
          <w:sz w:val="32"/>
          <w:szCs w:val="32"/>
        </w:rPr>
        <w:lastRenderedPageBreak/>
        <w:t>年11-12月，采取自愿报名和调剂相结合的方式安排地点和时间。注：第一届学员和第二届学员同步安排实习，第一届学员9月全部完成考核，部分学员可能会先考核后实习。</w:t>
      </w:r>
    </w:p>
    <w:p w14:paraId="515AFB0F" w14:textId="77777777" w:rsidR="00F4642B" w:rsidRPr="008A522F" w:rsidRDefault="00F4642B" w:rsidP="00F4642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Pr="008A522F">
        <w:rPr>
          <w:rFonts w:ascii="黑体" w:eastAsia="黑体" w:hAnsi="黑体" w:hint="eastAsia"/>
          <w:sz w:val="32"/>
          <w:szCs w:val="32"/>
        </w:rPr>
        <w:t>考核与颁证</w:t>
      </w:r>
    </w:p>
    <w:p w14:paraId="2A5E4AB0" w14:textId="77777777" w:rsidR="00F4642B" w:rsidRPr="00F95C6A" w:rsidRDefault="00F4642B" w:rsidP="00F4642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5C6A">
        <w:rPr>
          <w:rFonts w:ascii="仿宋" w:eastAsia="仿宋" w:hAnsi="仿宋" w:hint="eastAsia"/>
          <w:sz w:val="32"/>
          <w:szCs w:val="32"/>
        </w:rPr>
        <w:t>指定时间和地点集中进行人机对话，完成案例考核，每人一次机会。时间</w:t>
      </w:r>
      <w:r w:rsidRPr="00F95C6A">
        <w:rPr>
          <w:rFonts w:ascii="仿宋" w:eastAsia="仿宋" w:hAnsi="仿宋"/>
          <w:sz w:val="32"/>
          <w:szCs w:val="32"/>
        </w:rPr>
        <w:t>1小时。</w:t>
      </w:r>
      <w:r w:rsidRPr="00F95C6A">
        <w:rPr>
          <w:rFonts w:ascii="仿宋" w:eastAsia="仿宋" w:hAnsi="仿宋" w:hint="eastAsia"/>
          <w:sz w:val="32"/>
          <w:szCs w:val="32"/>
        </w:rPr>
        <w:t>成绩合格后由</w:t>
      </w:r>
      <w:r w:rsidRPr="008C169B">
        <w:rPr>
          <w:rFonts w:ascii="仿宋" w:eastAsia="仿宋" w:hAnsi="仿宋" w:hint="eastAsia"/>
          <w:sz w:val="32"/>
          <w:szCs w:val="32"/>
        </w:rPr>
        <w:t>广东省</w:t>
      </w:r>
      <w:r>
        <w:rPr>
          <w:rFonts w:ascii="仿宋" w:eastAsia="仿宋" w:hAnsi="仿宋" w:hint="eastAsia"/>
          <w:sz w:val="32"/>
          <w:szCs w:val="32"/>
        </w:rPr>
        <w:t>精准医学应用学会</w:t>
      </w:r>
      <w:r w:rsidRPr="00F95C6A">
        <w:rPr>
          <w:rFonts w:ascii="仿宋" w:eastAsia="仿宋" w:hAnsi="仿宋" w:hint="eastAsia"/>
          <w:sz w:val="32"/>
          <w:szCs w:val="32"/>
        </w:rPr>
        <w:t>颁发</w:t>
      </w:r>
      <w:r>
        <w:rPr>
          <w:rFonts w:ascii="仿宋" w:eastAsia="仿宋" w:hAnsi="仿宋" w:hint="eastAsia"/>
          <w:sz w:val="32"/>
          <w:szCs w:val="32"/>
        </w:rPr>
        <w:t>考试</w:t>
      </w:r>
      <w:r w:rsidRPr="00F95C6A">
        <w:rPr>
          <w:rFonts w:ascii="仿宋" w:eastAsia="仿宋" w:hAnsi="仿宋" w:hint="eastAsia"/>
          <w:sz w:val="32"/>
          <w:szCs w:val="32"/>
        </w:rPr>
        <w:t>合格证。</w:t>
      </w:r>
    </w:p>
    <w:p w14:paraId="7E640C6A" w14:textId="77777777" w:rsidR="00F4642B" w:rsidRPr="008A522F" w:rsidRDefault="00F4642B" w:rsidP="00F4642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Pr="008A522F">
        <w:rPr>
          <w:rFonts w:ascii="黑体" w:eastAsia="黑体" w:hAnsi="黑体" w:hint="eastAsia"/>
          <w:sz w:val="32"/>
          <w:szCs w:val="32"/>
        </w:rPr>
        <w:t>相关费用</w:t>
      </w:r>
    </w:p>
    <w:p w14:paraId="5F3D2D7A" w14:textId="77777777" w:rsidR="00F4642B" w:rsidRDefault="00F4642B" w:rsidP="00F4642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C169B">
        <w:rPr>
          <w:rFonts w:ascii="仿宋" w:eastAsia="仿宋" w:hAnsi="仿宋" w:hint="eastAsia"/>
          <w:sz w:val="32"/>
          <w:szCs w:val="32"/>
        </w:rPr>
        <w:t>培训班费用分为培训费</w:t>
      </w:r>
      <w:r>
        <w:rPr>
          <w:rFonts w:ascii="仿宋" w:eastAsia="仿宋" w:hAnsi="仿宋" w:hint="eastAsia"/>
          <w:sz w:val="32"/>
          <w:szCs w:val="32"/>
        </w:rPr>
        <w:t>（1000元/人）、</w:t>
      </w:r>
      <w:r w:rsidRPr="008C169B">
        <w:rPr>
          <w:rFonts w:ascii="仿宋" w:eastAsia="仿宋" w:hAnsi="仿宋" w:hint="eastAsia"/>
          <w:sz w:val="32"/>
          <w:szCs w:val="32"/>
        </w:rPr>
        <w:t>考试费以及食宿交通费。参加现场培训以及实习等学习过程的需交培训费，</w:t>
      </w:r>
      <w:r>
        <w:rPr>
          <w:rFonts w:ascii="仿宋" w:eastAsia="仿宋" w:hAnsi="仿宋" w:hint="eastAsia"/>
          <w:sz w:val="32"/>
          <w:szCs w:val="32"/>
        </w:rPr>
        <w:t>免收考试费</w:t>
      </w:r>
      <w:r w:rsidRPr="008C169B">
        <w:rPr>
          <w:rFonts w:ascii="仿宋" w:eastAsia="仿宋" w:hAnsi="仿宋" w:hint="eastAsia"/>
          <w:sz w:val="32"/>
          <w:szCs w:val="32"/>
        </w:rPr>
        <w:t>；不参加培训但参加考试的学员仅收取考试费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9067B9C" w14:textId="77777777" w:rsidR="00F4642B" w:rsidRPr="008A522F" w:rsidRDefault="00F4642B" w:rsidP="00F4642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</w:t>
      </w:r>
      <w:r w:rsidRPr="008A522F">
        <w:rPr>
          <w:rFonts w:ascii="黑体" w:eastAsia="黑体" w:hAnsi="黑体" w:hint="eastAsia"/>
          <w:sz w:val="32"/>
          <w:szCs w:val="32"/>
        </w:rPr>
        <w:t>临床典型案例征集和实习医院选拔</w:t>
      </w:r>
    </w:p>
    <w:p w14:paraId="18C0E4CB" w14:textId="77777777" w:rsidR="00F4642B" w:rsidRPr="00F95C6A" w:rsidRDefault="00F4642B" w:rsidP="00F4642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C169B">
        <w:rPr>
          <w:rFonts w:ascii="仿宋" w:eastAsia="仿宋" w:hAnsi="仿宋" w:hint="eastAsia"/>
          <w:sz w:val="32"/>
          <w:szCs w:val="32"/>
        </w:rPr>
        <w:t>广东省</w:t>
      </w:r>
      <w:r>
        <w:rPr>
          <w:rFonts w:ascii="仿宋" w:eastAsia="仿宋" w:hAnsi="仿宋" w:hint="eastAsia"/>
          <w:sz w:val="32"/>
          <w:szCs w:val="32"/>
        </w:rPr>
        <w:t>精准医学应用学会</w:t>
      </w:r>
      <w:r w:rsidRPr="00F95C6A">
        <w:rPr>
          <w:rFonts w:ascii="仿宋" w:eastAsia="仿宋" w:hAnsi="仿宋" w:hint="eastAsia"/>
          <w:sz w:val="32"/>
          <w:szCs w:val="32"/>
        </w:rPr>
        <w:t>长期征集各类临床遗传病相关真实案例，隐去个人信息并进行必要编辑后纳入学员合格考试案例题库，具体通知及模板发布</w:t>
      </w:r>
      <w:r>
        <w:rPr>
          <w:rFonts w:ascii="仿宋" w:eastAsia="仿宋" w:hAnsi="仿宋" w:hint="eastAsia"/>
          <w:sz w:val="32"/>
          <w:szCs w:val="32"/>
        </w:rPr>
        <w:t>于学员</w:t>
      </w:r>
      <w:proofErr w:type="gramStart"/>
      <w:r>
        <w:rPr>
          <w:rFonts w:ascii="仿宋" w:eastAsia="仿宋" w:hAnsi="仿宋" w:hint="eastAsia"/>
          <w:sz w:val="32"/>
          <w:szCs w:val="32"/>
        </w:rPr>
        <w:t>微信群</w:t>
      </w:r>
      <w:proofErr w:type="gramEnd"/>
      <w:r w:rsidRPr="00F95C6A">
        <w:rPr>
          <w:rFonts w:ascii="仿宋" w:eastAsia="仿宋" w:hAnsi="仿宋" w:hint="eastAsia"/>
          <w:sz w:val="32"/>
          <w:szCs w:val="32"/>
        </w:rPr>
        <w:t>，长期有效。</w:t>
      </w:r>
    </w:p>
    <w:p w14:paraId="60B62F88" w14:textId="7B13BC7B" w:rsidR="008A522F" w:rsidRPr="00F4642B" w:rsidRDefault="008A522F" w:rsidP="00F4642B">
      <w:pPr>
        <w:spacing w:line="570" w:lineRule="exact"/>
        <w:jc w:val="center"/>
        <w:rPr>
          <w:rFonts w:ascii="仿宋" w:eastAsia="仿宋" w:hAnsi="仿宋"/>
          <w:sz w:val="32"/>
          <w:szCs w:val="32"/>
        </w:rPr>
      </w:pPr>
      <w:bookmarkStart w:id="1" w:name="_GoBack"/>
      <w:bookmarkEnd w:id="1"/>
    </w:p>
    <w:sectPr w:rsidR="008A522F" w:rsidRPr="00F4642B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361FB" w14:textId="77777777" w:rsidR="009A4234" w:rsidRDefault="009A4234" w:rsidP="00C11F2E">
      <w:r>
        <w:separator/>
      </w:r>
    </w:p>
  </w:endnote>
  <w:endnote w:type="continuationSeparator" w:id="0">
    <w:p w14:paraId="202D073D" w14:textId="77777777" w:rsidR="009A4234" w:rsidRDefault="009A4234" w:rsidP="00C1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334FE" w14:textId="77777777" w:rsidR="009A4234" w:rsidRDefault="009A4234" w:rsidP="00C11F2E">
      <w:r>
        <w:separator/>
      </w:r>
    </w:p>
  </w:footnote>
  <w:footnote w:type="continuationSeparator" w:id="0">
    <w:p w14:paraId="57E4AE3F" w14:textId="77777777" w:rsidR="009A4234" w:rsidRDefault="009A4234" w:rsidP="00C1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E8A1F5"/>
    <w:multiLevelType w:val="singleLevel"/>
    <w:tmpl w:val="FDE8A1F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F4"/>
    <w:rsid w:val="00003AED"/>
    <w:rsid w:val="00016138"/>
    <w:rsid w:val="00026DAB"/>
    <w:rsid w:val="00041391"/>
    <w:rsid w:val="00056BAD"/>
    <w:rsid w:val="00073E2F"/>
    <w:rsid w:val="00074C6A"/>
    <w:rsid w:val="000777BE"/>
    <w:rsid w:val="000913DD"/>
    <w:rsid w:val="00091F20"/>
    <w:rsid w:val="00093562"/>
    <w:rsid w:val="0009516C"/>
    <w:rsid w:val="000A05CD"/>
    <w:rsid w:val="000A33D6"/>
    <w:rsid w:val="000A3DB3"/>
    <w:rsid w:val="000B29E8"/>
    <w:rsid w:val="000B6620"/>
    <w:rsid w:val="000D60E2"/>
    <w:rsid w:val="000E381D"/>
    <w:rsid w:val="00106E6B"/>
    <w:rsid w:val="001071B8"/>
    <w:rsid w:val="001235F3"/>
    <w:rsid w:val="0012773A"/>
    <w:rsid w:val="00137476"/>
    <w:rsid w:val="00160EB5"/>
    <w:rsid w:val="001A04CE"/>
    <w:rsid w:val="001A3278"/>
    <w:rsid w:val="001D02A3"/>
    <w:rsid w:val="00215E8F"/>
    <w:rsid w:val="002232DE"/>
    <w:rsid w:val="00224CB2"/>
    <w:rsid w:val="00241257"/>
    <w:rsid w:val="002463C9"/>
    <w:rsid w:val="00252765"/>
    <w:rsid w:val="0025653E"/>
    <w:rsid w:val="00264C74"/>
    <w:rsid w:val="00270247"/>
    <w:rsid w:val="00276957"/>
    <w:rsid w:val="00286F71"/>
    <w:rsid w:val="00292CFC"/>
    <w:rsid w:val="002A6726"/>
    <w:rsid w:val="002B01A1"/>
    <w:rsid w:val="002B64B1"/>
    <w:rsid w:val="002C6D77"/>
    <w:rsid w:val="002E7F2E"/>
    <w:rsid w:val="002F5094"/>
    <w:rsid w:val="003027D9"/>
    <w:rsid w:val="00312FF5"/>
    <w:rsid w:val="00321EDA"/>
    <w:rsid w:val="00323D3A"/>
    <w:rsid w:val="00344423"/>
    <w:rsid w:val="00346BD4"/>
    <w:rsid w:val="0036547D"/>
    <w:rsid w:val="00365DDE"/>
    <w:rsid w:val="00373AE6"/>
    <w:rsid w:val="00393733"/>
    <w:rsid w:val="003C7C44"/>
    <w:rsid w:val="003F3459"/>
    <w:rsid w:val="00410F53"/>
    <w:rsid w:val="004114EE"/>
    <w:rsid w:val="00416EF3"/>
    <w:rsid w:val="00431816"/>
    <w:rsid w:val="00455978"/>
    <w:rsid w:val="00462A3B"/>
    <w:rsid w:val="00471547"/>
    <w:rsid w:val="00472ED2"/>
    <w:rsid w:val="00480AF5"/>
    <w:rsid w:val="0048107B"/>
    <w:rsid w:val="004A42C2"/>
    <w:rsid w:val="004B2DDE"/>
    <w:rsid w:val="004C1124"/>
    <w:rsid w:val="004C2183"/>
    <w:rsid w:val="004C7FBD"/>
    <w:rsid w:val="004D356B"/>
    <w:rsid w:val="004E1E52"/>
    <w:rsid w:val="004F0B1A"/>
    <w:rsid w:val="0051440C"/>
    <w:rsid w:val="00524474"/>
    <w:rsid w:val="0053565E"/>
    <w:rsid w:val="00540ADB"/>
    <w:rsid w:val="005468BF"/>
    <w:rsid w:val="00546E99"/>
    <w:rsid w:val="00565191"/>
    <w:rsid w:val="005765B6"/>
    <w:rsid w:val="00583EA4"/>
    <w:rsid w:val="00584C71"/>
    <w:rsid w:val="005969D1"/>
    <w:rsid w:val="005B2A36"/>
    <w:rsid w:val="005B4550"/>
    <w:rsid w:val="005B47D8"/>
    <w:rsid w:val="005B4BB8"/>
    <w:rsid w:val="005D1F7B"/>
    <w:rsid w:val="005F1878"/>
    <w:rsid w:val="0060375D"/>
    <w:rsid w:val="006073EC"/>
    <w:rsid w:val="006103D6"/>
    <w:rsid w:val="00614843"/>
    <w:rsid w:val="006219F7"/>
    <w:rsid w:val="00643D1E"/>
    <w:rsid w:val="00654684"/>
    <w:rsid w:val="0066140A"/>
    <w:rsid w:val="00664F0F"/>
    <w:rsid w:val="00665615"/>
    <w:rsid w:val="006723EB"/>
    <w:rsid w:val="00673C7C"/>
    <w:rsid w:val="006843C9"/>
    <w:rsid w:val="00685F4C"/>
    <w:rsid w:val="006900D9"/>
    <w:rsid w:val="006A36CA"/>
    <w:rsid w:val="006E3896"/>
    <w:rsid w:val="006F4B13"/>
    <w:rsid w:val="00716719"/>
    <w:rsid w:val="00717DA1"/>
    <w:rsid w:val="00721C49"/>
    <w:rsid w:val="00730C3F"/>
    <w:rsid w:val="007519F4"/>
    <w:rsid w:val="00754A69"/>
    <w:rsid w:val="00780EBC"/>
    <w:rsid w:val="00786FD9"/>
    <w:rsid w:val="00790C31"/>
    <w:rsid w:val="00791515"/>
    <w:rsid w:val="007B308D"/>
    <w:rsid w:val="007B3D3D"/>
    <w:rsid w:val="007B76FE"/>
    <w:rsid w:val="007C6E21"/>
    <w:rsid w:val="007F1406"/>
    <w:rsid w:val="007F494B"/>
    <w:rsid w:val="00805C92"/>
    <w:rsid w:val="00824524"/>
    <w:rsid w:val="008400B8"/>
    <w:rsid w:val="0084045B"/>
    <w:rsid w:val="008426BC"/>
    <w:rsid w:val="00856E26"/>
    <w:rsid w:val="0089143A"/>
    <w:rsid w:val="008947C6"/>
    <w:rsid w:val="008950E7"/>
    <w:rsid w:val="008A522F"/>
    <w:rsid w:val="008B0670"/>
    <w:rsid w:val="008B4FB5"/>
    <w:rsid w:val="008C169B"/>
    <w:rsid w:val="00902FF4"/>
    <w:rsid w:val="0090456C"/>
    <w:rsid w:val="0092635A"/>
    <w:rsid w:val="00931568"/>
    <w:rsid w:val="00967A82"/>
    <w:rsid w:val="009730B1"/>
    <w:rsid w:val="0099063A"/>
    <w:rsid w:val="00996674"/>
    <w:rsid w:val="009A3B02"/>
    <w:rsid w:val="009A4234"/>
    <w:rsid w:val="009E2951"/>
    <w:rsid w:val="00A03BA2"/>
    <w:rsid w:val="00A0675A"/>
    <w:rsid w:val="00A2029E"/>
    <w:rsid w:val="00A217F2"/>
    <w:rsid w:val="00A26B8D"/>
    <w:rsid w:val="00A349E3"/>
    <w:rsid w:val="00A3525A"/>
    <w:rsid w:val="00A36372"/>
    <w:rsid w:val="00A47F60"/>
    <w:rsid w:val="00A712CC"/>
    <w:rsid w:val="00A820F2"/>
    <w:rsid w:val="00AA25C0"/>
    <w:rsid w:val="00AA41DE"/>
    <w:rsid w:val="00AA789C"/>
    <w:rsid w:val="00AB3F68"/>
    <w:rsid w:val="00AB4186"/>
    <w:rsid w:val="00AD31A9"/>
    <w:rsid w:val="00AD786C"/>
    <w:rsid w:val="00AE109A"/>
    <w:rsid w:val="00AF1F95"/>
    <w:rsid w:val="00AF3077"/>
    <w:rsid w:val="00AF5ADB"/>
    <w:rsid w:val="00B01069"/>
    <w:rsid w:val="00B23172"/>
    <w:rsid w:val="00B2704C"/>
    <w:rsid w:val="00B6731D"/>
    <w:rsid w:val="00B70E9C"/>
    <w:rsid w:val="00B70FC1"/>
    <w:rsid w:val="00B854F8"/>
    <w:rsid w:val="00B926E0"/>
    <w:rsid w:val="00BC4761"/>
    <w:rsid w:val="00C112A1"/>
    <w:rsid w:val="00C11F2E"/>
    <w:rsid w:val="00C13561"/>
    <w:rsid w:val="00C400C7"/>
    <w:rsid w:val="00C42E52"/>
    <w:rsid w:val="00C51892"/>
    <w:rsid w:val="00C6240E"/>
    <w:rsid w:val="00C65162"/>
    <w:rsid w:val="00C80BB6"/>
    <w:rsid w:val="00C8709A"/>
    <w:rsid w:val="00CA2951"/>
    <w:rsid w:val="00CB3792"/>
    <w:rsid w:val="00CC54E0"/>
    <w:rsid w:val="00CC5620"/>
    <w:rsid w:val="00CD1DAE"/>
    <w:rsid w:val="00CD66FB"/>
    <w:rsid w:val="00D05F75"/>
    <w:rsid w:val="00D17DF0"/>
    <w:rsid w:val="00D2034B"/>
    <w:rsid w:val="00D36B10"/>
    <w:rsid w:val="00D61815"/>
    <w:rsid w:val="00D67248"/>
    <w:rsid w:val="00D70313"/>
    <w:rsid w:val="00D721FC"/>
    <w:rsid w:val="00D81460"/>
    <w:rsid w:val="00D82A0A"/>
    <w:rsid w:val="00DD4B7F"/>
    <w:rsid w:val="00DD715C"/>
    <w:rsid w:val="00DE270B"/>
    <w:rsid w:val="00DF0B76"/>
    <w:rsid w:val="00E01025"/>
    <w:rsid w:val="00E22E01"/>
    <w:rsid w:val="00E35FE3"/>
    <w:rsid w:val="00E36886"/>
    <w:rsid w:val="00E37873"/>
    <w:rsid w:val="00E40C35"/>
    <w:rsid w:val="00E46D1C"/>
    <w:rsid w:val="00E47492"/>
    <w:rsid w:val="00E525DF"/>
    <w:rsid w:val="00E76783"/>
    <w:rsid w:val="00E834AA"/>
    <w:rsid w:val="00EC049B"/>
    <w:rsid w:val="00EC09D5"/>
    <w:rsid w:val="00EC1362"/>
    <w:rsid w:val="00EC156B"/>
    <w:rsid w:val="00EC1C04"/>
    <w:rsid w:val="00EE013E"/>
    <w:rsid w:val="00EE640C"/>
    <w:rsid w:val="00F4642B"/>
    <w:rsid w:val="00F512EC"/>
    <w:rsid w:val="00F57376"/>
    <w:rsid w:val="00F5790F"/>
    <w:rsid w:val="00F848A7"/>
    <w:rsid w:val="00F95C6A"/>
    <w:rsid w:val="00F960C4"/>
    <w:rsid w:val="00FA417C"/>
    <w:rsid w:val="00FC12BC"/>
    <w:rsid w:val="00FD1C91"/>
    <w:rsid w:val="00FD3C81"/>
    <w:rsid w:val="00FE7568"/>
    <w:rsid w:val="0D9F5304"/>
    <w:rsid w:val="16B103EF"/>
    <w:rsid w:val="1BE47618"/>
    <w:rsid w:val="1D5517C0"/>
    <w:rsid w:val="1DEF46A2"/>
    <w:rsid w:val="21C61961"/>
    <w:rsid w:val="237B6BEA"/>
    <w:rsid w:val="2460709B"/>
    <w:rsid w:val="28C54838"/>
    <w:rsid w:val="300F1895"/>
    <w:rsid w:val="3CA646FF"/>
    <w:rsid w:val="406738A8"/>
    <w:rsid w:val="433D0E55"/>
    <w:rsid w:val="45A94E96"/>
    <w:rsid w:val="468C3718"/>
    <w:rsid w:val="498018B6"/>
    <w:rsid w:val="4B2446D9"/>
    <w:rsid w:val="57AA0D3E"/>
    <w:rsid w:val="61084C6C"/>
    <w:rsid w:val="64A44D68"/>
    <w:rsid w:val="655B4EDB"/>
    <w:rsid w:val="73673792"/>
    <w:rsid w:val="7DE7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D26704"/>
  <w15:docId w15:val="{B3006831-1360-4754-9E3D-D919139A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3181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31816"/>
    <w:rPr>
      <w:kern w:val="2"/>
      <w:sz w:val="18"/>
      <w:szCs w:val="18"/>
    </w:rPr>
  </w:style>
  <w:style w:type="table" w:styleId="ad">
    <w:name w:val="Table Grid"/>
    <w:basedOn w:val="a1"/>
    <w:uiPriority w:val="39"/>
    <w:qFormat/>
    <w:rsid w:val="00FE756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3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中山一院-赵广银</dc:creator>
  <cp:lastModifiedBy>聪 廖</cp:lastModifiedBy>
  <cp:revision>4</cp:revision>
  <dcterms:created xsi:type="dcterms:W3CDTF">2019-07-12T07:10:00Z</dcterms:created>
  <dcterms:modified xsi:type="dcterms:W3CDTF">2019-07-16T03:51:00Z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