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left"/>
        <w:rPr>
          <w:rFonts w:ascii="仿宋" w:hAnsi="仿宋" w:eastAsia="仿宋" w:cs="仿宋"/>
          <w:sz w:val="32"/>
          <w:szCs w:val="32"/>
        </w:rPr>
      </w:pPr>
      <w:bookmarkStart w:id="0" w:name="OLE_LINK9"/>
      <w:bookmarkStart w:id="1" w:name="OLE_LINK83"/>
      <w:bookmarkStart w:id="2" w:name="OLE_LINK13"/>
      <w:bookmarkStart w:id="3" w:name="OLE_LINK10"/>
      <w:bookmarkStart w:id="4" w:name="OLE_LINK8"/>
      <w:bookmarkStart w:id="5" w:name="OLE_LINK11"/>
      <w:bookmarkStart w:id="6" w:name="OLE_LINK12"/>
      <w:bookmarkStart w:id="7" w:name="OLE_LINK7"/>
      <w:bookmarkStart w:id="8" w:name="OLE_LINK82"/>
      <w:r>
        <w:rPr>
          <w:rFonts w:ascii="Times New Roman" w:hAnsi="Times New Roman" w:eastAsia="方正小标宋简体"/>
          <w:sz w:val="40"/>
          <w:szCs w:val="32"/>
        </w:rPr>
        <w:pict>
          <v:group id="组合 9" o:spid="_x0000_s2050" o:spt="203" style="position:absolute;left:0pt;margin-left:-28.5pt;margin-top:55.6pt;height:697.85pt;width:494.75pt;mso-position-horizontal-relative:margin;mso-position-vertical-relative:page;z-index:251665408;mso-width-relative:page;mso-height-relative:page;" coordorigin="943,1427" coordsize="8549,12055" o:gfxdata="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FfgrBDZAAAACQEA&#10;AA8AAAAAAAAAAQAgAAAAIgAAAGRycy9kb3ducmV2LnhtbFBLAQIUABQAAAAIAIdO4kCADW/aNgMA&#10;AOYIAAAOAAAAAAAAAAEAIAAAACgBAABkcnMvZTJvRG9jLnhtbFBLBQYAAAAABgAGAFkBAADQBgAA&#10;AAA=&#10;">
            <o:lock v:ext="edit" aspectratio="t"/>
            <v:shape id="Text Box 11" o:spid="_x0000_s2051" o:spt="202" type="#_x0000_t202" style="position:absolute;left:1215;top:1427;height:1205;width:8114;"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path/>
              <v:fill on="f" focussize="0,0"/>
              <v:stroke on="f"/>
              <v:imagedata o:title=""/>
              <o:lock v:ext="edit" aspectratio="f"/>
              <v:textbox>
                <w:txbxContent>
                  <w:p>
                    <w:pPr>
                      <w:spacing w:line="1060" w:lineRule="exact"/>
                      <w:jc w:val="distribute"/>
                      <w:rPr>
                        <w:rFonts w:eastAsia="方正小标宋简体"/>
                        <w:bCs/>
                        <w:color w:val="FF0000"/>
                        <w:w w:val="90"/>
                        <w:sz w:val="66"/>
                        <w:szCs w:val="66"/>
                      </w:rPr>
                    </w:pPr>
                    <w:r>
                      <w:rPr>
                        <w:rFonts w:hint="eastAsia" w:eastAsia="方正小标宋简体"/>
                        <w:bCs/>
                        <w:color w:val="FF0000"/>
                        <w:w w:val="90"/>
                        <w:sz w:val="66"/>
                        <w:szCs w:val="66"/>
                      </w:rPr>
                      <w:t>广东省精准</w:t>
                    </w:r>
                    <w:r>
                      <w:rPr>
                        <w:rFonts w:eastAsia="方正小标宋简体"/>
                        <w:bCs/>
                        <w:color w:val="FF0000"/>
                        <w:w w:val="90"/>
                        <w:sz w:val="66"/>
                        <w:szCs w:val="66"/>
                      </w:rPr>
                      <w:t>医学应用学会</w:t>
                    </w:r>
                  </w:p>
                </w:txbxContent>
              </v:textbox>
            </v:shape>
            <v:line id="Line 12" o:spid="_x0000_s2052" o:spt="20" style="position:absolute;left:943;top:2558;height:0;width:8549;" filled="f" stroked="t" coordsize="21600,21600" o:gfxdata="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JwKK5AAAA2wAA&#10;AA8AAAAAAAAAAQAgAAAAIgAAAGRycy9kb3ducmV2LnhtbFBLAQIUABQAAAAIAIdO4kAzLwWeOwAA&#10;ADkAAAAQAAAAAAAAAAEAIAAAAAgBAABkcnMvc2hhcGV4bWwueG1sUEsFBgAAAAAGAAYAWwEAALID&#10;AAAAAA==&#10;">
              <v:path arrowok="t"/>
              <v:fill on="f" focussize="0,0"/>
              <v:stroke weight="4.5pt" color="#FF0000" linestyle="thickThin" joinstyle="round"/>
              <v:imagedata o:title=""/>
              <o:lock v:ext="edit" aspectratio="f"/>
            </v:line>
            <v:line id="Line 13" o:spid="_x0000_s2053" o:spt="20" style="position:absolute;left:1044;top:13482;height:0;width:8343;" filled="f" stroked="t" coordsize="21600,21600" o:gfxdata="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4ullugAAANsA&#10;AAAPAAAAAAAAAAEAIAAAACIAAABkcnMvZG93bnJldi54bWxQSwECFAAUAAAACACHTuJAMy8FnjsA&#10;AAA5AAAAEAAAAAAAAAABACAAAAAJAQAAZHJzL3NoYXBleG1sLnhtbFBLBQYAAAAABgAGAFsBAACz&#10;AwAAAAA=&#10;">
              <v:path arrowok="t"/>
              <v:fill on="f" focussize="0,0"/>
              <v:stroke weight="4.5pt" color="#FF0000" linestyle="thinThick" joinstyle="round"/>
              <v:imagedata o:title=""/>
              <o:lock v:ext="edit" aspectratio="f"/>
            </v:line>
          </v:group>
        </w:pict>
      </w:r>
      <w:r>
        <w:rPr>
          <w:rFonts w:hint="eastAsia" w:ascii="仿宋" w:hAnsi="仿宋" w:eastAsia="仿宋" w:cs="仿宋"/>
          <w:sz w:val="32"/>
          <w:szCs w:val="32"/>
        </w:rPr>
        <w:t xml:space="preserve">                           </w:t>
      </w:r>
    </w:p>
    <w:p>
      <w:pPr>
        <w:jc w:val="right"/>
        <w:rPr>
          <w:rFonts w:ascii="仿宋" w:hAnsi="仿宋" w:eastAsia="仿宋"/>
          <w:sz w:val="32"/>
          <w:szCs w:val="32"/>
        </w:rPr>
      </w:pPr>
      <w:r>
        <w:rPr>
          <w:rFonts w:hint="eastAsia" w:ascii="仿宋" w:hAnsi="仿宋" w:eastAsia="仿宋" w:cs="仿宋"/>
          <w:sz w:val="32"/>
          <w:szCs w:val="32"/>
        </w:rPr>
        <w:t xml:space="preserve">  粤精准医函〔2018〕</w:t>
      </w:r>
      <w:r>
        <w:rPr>
          <w:rFonts w:hint="eastAsia" w:ascii="仿宋" w:hAnsi="仿宋" w:eastAsia="仿宋" w:cs="仿宋"/>
          <w:sz w:val="32"/>
          <w:szCs w:val="32"/>
          <w:lang w:val="en-US" w:eastAsia="zh-CN"/>
        </w:rPr>
        <w:t>33</w:t>
      </w:r>
      <w:r>
        <w:rPr>
          <w:rFonts w:hint="eastAsia" w:ascii="仿宋" w:hAnsi="仿宋" w:eastAsia="仿宋" w:cs="仿宋"/>
          <w:sz w:val="32"/>
          <w:szCs w:val="32"/>
        </w:rPr>
        <w:t>号</w:t>
      </w:r>
    </w:p>
    <w:p>
      <w:pPr>
        <w:spacing w:line="572" w:lineRule="exact"/>
        <w:jc w:val="left"/>
        <w:rPr>
          <w:rFonts w:ascii="仿宋" w:hAnsi="仿宋" w:eastAsia="仿宋"/>
          <w:sz w:val="32"/>
          <w:szCs w:val="32"/>
        </w:rPr>
      </w:pPr>
    </w:p>
    <w:bookmarkEnd w:id="0"/>
    <w:bookmarkEnd w:id="1"/>
    <w:bookmarkEnd w:id="2"/>
    <w:bookmarkEnd w:id="3"/>
    <w:bookmarkEnd w:id="4"/>
    <w:bookmarkEnd w:id="5"/>
    <w:bookmarkEnd w:id="6"/>
    <w:bookmarkEnd w:id="7"/>
    <w:bookmarkEnd w:id="8"/>
    <w:p>
      <w:pPr>
        <w:snapToGrid w:val="0"/>
        <w:ind w:left="-564" w:leftChars="-235" w:right="-367" w:rightChars="-15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广东省精准医学应用学会精准用药</w:t>
      </w:r>
      <w:r>
        <w:rPr>
          <w:rFonts w:hint="eastAsia" w:ascii="方正小标宋简体" w:hAnsi="方正小标宋简体" w:eastAsia="方正小标宋简体" w:cs="方正小标宋简体"/>
          <w:sz w:val="44"/>
          <w:szCs w:val="44"/>
          <w:lang w:eastAsia="zh-CN"/>
        </w:rPr>
        <w:t>治疗</w:t>
      </w:r>
      <w:r>
        <w:rPr>
          <w:rFonts w:hint="eastAsia" w:ascii="方正小标宋简体" w:hAnsi="方正小标宋简体" w:eastAsia="方正小标宋简体" w:cs="方正小标宋简体"/>
          <w:sz w:val="44"/>
          <w:szCs w:val="44"/>
        </w:rPr>
        <w:t>分会成立</w:t>
      </w:r>
    </w:p>
    <w:p>
      <w:pPr>
        <w:snapToGrid w:val="0"/>
        <w:ind w:left="-564" w:leftChars="-235" w:right="-367" w:rightChars="-15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大会暨2018广州国际精准用药治疗高峰</w:t>
      </w:r>
    </w:p>
    <w:p>
      <w:pPr>
        <w:snapToGrid w:val="0"/>
        <w:ind w:left="-564" w:leftChars="-235" w:right="-367" w:rightChars="-15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论坛企业参会邀请函</w:t>
      </w:r>
    </w:p>
    <w:p>
      <w:pPr>
        <w:spacing w:line="560" w:lineRule="exact"/>
        <w:jc w:val="lef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72" w:lineRule="exact"/>
        <w:jc w:val="left"/>
        <w:textAlignment w:val="auto"/>
        <w:outlineLvl w:val="9"/>
        <w:rPr>
          <w:rFonts w:ascii="仿宋" w:hAnsi="仿宋" w:eastAsia="仿宋" w:cs="Times New Roman"/>
          <w:sz w:val="32"/>
          <w:szCs w:val="32"/>
        </w:rPr>
      </w:pPr>
      <w:r>
        <w:rPr>
          <w:rFonts w:hint="eastAsia" w:ascii="仿宋" w:hAnsi="仿宋" w:eastAsia="仿宋"/>
          <w:sz w:val="32"/>
          <w:szCs w:val="32"/>
        </w:rPr>
        <w:t>致有关单位</w:t>
      </w:r>
      <w:r>
        <w:rPr>
          <w:rFonts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left"/>
        <w:textAlignment w:val="auto"/>
        <w:outlineLvl w:val="9"/>
        <w:rPr>
          <w:rFonts w:ascii="仿宋" w:hAnsi="仿宋" w:eastAsia="仿宋" w:cs="仿宋_GB2312"/>
          <w:sz w:val="32"/>
          <w:szCs w:val="32"/>
        </w:rPr>
      </w:pPr>
      <w:r>
        <w:rPr>
          <w:rFonts w:hint="eastAsia" w:ascii="仿宋" w:hAnsi="仿宋" w:eastAsia="仿宋" w:cs="仿宋_GB2312"/>
          <w:sz w:val="32"/>
          <w:szCs w:val="32"/>
        </w:rPr>
        <w:t>精准医学是生物技术和信息技术在医学临床实践的交汇融合应用，是医学科技发展的前沿方向，为医学科学和整个科学的发展提供了一个历史性的机遇，为中国医疗创新增添了新的动力。</w:t>
      </w:r>
      <w:r>
        <w:rPr>
          <w:rFonts w:hint="default" w:ascii="Times New Roman" w:hAnsi="Times New Roman" w:eastAsia="仿宋" w:cs="Times New Roman"/>
          <w:sz w:val="32"/>
          <w:szCs w:val="32"/>
        </w:rPr>
        <w:t>2017年2月</w:t>
      </w:r>
      <w:r>
        <w:rPr>
          <w:rFonts w:hint="eastAsia" w:ascii="仿宋" w:hAnsi="仿宋" w:eastAsia="仿宋" w:cs="仿宋_GB2312"/>
          <w:sz w:val="32"/>
          <w:szCs w:val="32"/>
        </w:rPr>
        <w:t>，广东省精准医学应用学会经广东省民政厅批准成立，成为全国第一个省级精准医学学会。</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left"/>
        <w:textAlignment w:val="auto"/>
        <w:outlineLvl w:val="9"/>
        <w:rPr>
          <w:rFonts w:ascii="仿宋" w:hAnsi="仿宋" w:eastAsia="仿宋" w:cs="仿宋_GB2312"/>
          <w:sz w:val="32"/>
          <w:szCs w:val="32"/>
        </w:rPr>
      </w:pPr>
      <w:r>
        <w:rPr>
          <w:rFonts w:hint="eastAsia" w:ascii="仿宋" w:hAnsi="仿宋" w:eastAsia="仿宋" w:cs="仿宋_GB2312"/>
          <w:sz w:val="32"/>
          <w:szCs w:val="32"/>
        </w:rPr>
        <w:t>精准用药分会已由学会理事会批准筹建，由南方医科大学南方医院药学部主任刘世霆牵头发起成立，已吸纳多家精准用药领域产学研医机构加入分会。我会定于</w:t>
      </w:r>
      <w:r>
        <w:rPr>
          <w:rFonts w:hint="eastAsia" w:ascii="Times New Roman" w:hAnsi="Times New Roman" w:eastAsia="仿宋" w:cs="Times New Roman"/>
          <w:sz w:val="32"/>
          <w:szCs w:val="32"/>
        </w:rPr>
        <w:t>2018</w:t>
      </w:r>
      <w:r>
        <w:rPr>
          <w:rFonts w:hint="eastAsia" w:ascii="仿宋" w:hAnsi="仿宋" w:eastAsia="仿宋" w:cs="仿宋_GB2312"/>
          <w:sz w:val="32"/>
          <w:szCs w:val="32"/>
        </w:rPr>
        <w:t>年</w:t>
      </w:r>
      <w:r>
        <w:rPr>
          <w:rFonts w:hint="eastAsia" w:ascii="Times New Roman" w:hAnsi="Times New Roman" w:eastAsia="仿宋" w:cs="Times New Roman"/>
          <w:sz w:val="32"/>
          <w:szCs w:val="32"/>
        </w:rPr>
        <w:t>8</w:t>
      </w:r>
      <w:r>
        <w:rPr>
          <w:rFonts w:hint="eastAsia" w:ascii="仿宋" w:hAnsi="仿宋" w:eastAsia="仿宋" w:cs="仿宋_GB2312"/>
          <w:sz w:val="32"/>
          <w:szCs w:val="32"/>
        </w:rPr>
        <w:t>月</w:t>
      </w:r>
      <w:r>
        <w:rPr>
          <w:rFonts w:hint="eastAsia" w:ascii="Times New Roman" w:hAnsi="Times New Roman" w:eastAsia="仿宋" w:cs="Times New Roman"/>
          <w:sz w:val="32"/>
          <w:szCs w:val="32"/>
        </w:rPr>
        <w:t>18</w:t>
      </w:r>
      <w:r>
        <w:rPr>
          <w:rFonts w:hint="eastAsia" w:ascii="仿宋" w:hAnsi="仿宋" w:eastAsia="仿宋" w:cs="仿宋_GB2312"/>
          <w:sz w:val="32"/>
          <w:szCs w:val="32"/>
        </w:rPr>
        <w:t>日在广州召开“广东省精准医学应用学会精准用药分会成立大会暨</w:t>
      </w:r>
      <w:r>
        <w:rPr>
          <w:rFonts w:hint="eastAsia" w:ascii="Times New Roman" w:hAnsi="Times New Roman" w:eastAsia="仿宋" w:cs="Times New Roman"/>
          <w:sz w:val="32"/>
          <w:szCs w:val="32"/>
        </w:rPr>
        <w:t>2018</w:t>
      </w:r>
      <w:r>
        <w:rPr>
          <w:rFonts w:hint="eastAsia" w:ascii="仿宋" w:hAnsi="仿宋" w:eastAsia="仿宋" w:cs="仿宋_GB2312"/>
          <w:sz w:val="32"/>
          <w:szCs w:val="32"/>
        </w:rPr>
        <w:t>广州国际精准用药治疗高峰论坛”，会议将邀请国内外在精准用药治疗及相关领域的知名学者、专家和企业家共聚广州，做精彩的学术演讲；探讨我们在这一国际前沿领域的发展策略。</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left"/>
        <w:textAlignment w:val="auto"/>
        <w:outlineLvl w:val="9"/>
        <w:rPr>
          <w:rFonts w:hint="eastAsia" w:ascii="仿宋" w:hAnsi="仿宋" w:eastAsia="仿宋"/>
          <w:sz w:val="32"/>
          <w:szCs w:val="32"/>
          <w:shd w:val="clear" w:color="auto" w:fill="FFFFFF"/>
        </w:rPr>
        <w:sectPr>
          <w:pgSz w:w="11906" w:h="16838"/>
          <w:pgMar w:top="2041" w:right="1531" w:bottom="2041" w:left="1531" w:header="1417" w:footer="1417" w:gutter="0"/>
          <w:pgNumType w:fmt="numberInDash" w:start="2"/>
          <w:cols w:space="0" w:num="1"/>
          <w:titlePg/>
          <w:rtlGutter w:val="0"/>
          <w:docGrid w:type="lines" w:linePitch="327" w:charSpace="0"/>
        </w:sectPr>
      </w:pPr>
      <w:r>
        <w:rPr>
          <w:rFonts w:hint="eastAsia" w:ascii="仿宋" w:hAnsi="仿宋" w:eastAsia="仿宋"/>
          <w:sz w:val="32"/>
          <w:szCs w:val="32"/>
        </w:rPr>
        <w:t>我们诚邀致力于精准医学的相关龙头骨干企业</w:t>
      </w:r>
      <w:r>
        <w:rPr>
          <w:rFonts w:hint="eastAsia" w:ascii="仿宋" w:hAnsi="仿宋" w:eastAsia="仿宋"/>
          <w:sz w:val="32"/>
          <w:szCs w:val="32"/>
          <w:shd w:val="clear" w:color="auto" w:fill="FFFFFF"/>
        </w:rPr>
        <w:t>参加本次盛</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left"/>
        <w:textAlignment w:val="auto"/>
        <w:outlineLvl w:val="9"/>
        <w:rPr>
          <w:rFonts w:ascii="仿宋" w:hAnsi="仿宋" w:eastAsia="仿宋"/>
          <w:sz w:val="32"/>
          <w:szCs w:val="32"/>
          <w:shd w:val="clear" w:color="auto" w:fill="FFFFFF"/>
        </w:rPr>
      </w:pPr>
      <w:r>
        <w:rPr>
          <w:rFonts w:hint="eastAsia" w:ascii="仿宋" w:hAnsi="仿宋" w:eastAsia="仿宋"/>
          <w:sz w:val="32"/>
          <w:szCs w:val="32"/>
          <w:shd w:val="clear" w:color="auto" w:fill="FFFFFF"/>
        </w:rPr>
        <w:t>会，分享学术经验和最新技术，促进学术交流。现将有关参会事项通知如下：</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left"/>
        <w:textAlignment w:val="auto"/>
        <w:outlineLvl w:val="9"/>
        <w:rPr>
          <w:rFonts w:ascii="仿宋" w:hAnsi="仿宋" w:eastAsia="仿宋"/>
          <w:sz w:val="32"/>
          <w:szCs w:val="32"/>
          <w:shd w:val="clear" w:color="auto" w:fill="FFFFFF"/>
        </w:rPr>
      </w:pPr>
      <w:r>
        <w:rPr>
          <w:rFonts w:hint="eastAsia" w:ascii="Times New Roman" w:hAnsi="Times New Roman" w:eastAsia="仿宋" w:cs="Times New Roman"/>
          <w:sz w:val="32"/>
          <w:szCs w:val="32"/>
        </w:rPr>
        <w:t>A</w:t>
      </w:r>
      <w:r>
        <w:rPr>
          <w:rFonts w:hint="eastAsia" w:ascii="仿宋" w:hAnsi="仿宋" w:eastAsia="仿宋"/>
          <w:sz w:val="32"/>
          <w:szCs w:val="32"/>
          <w:shd w:val="clear" w:color="auto" w:fill="FFFFFF"/>
        </w:rPr>
        <w:t>类企业（</w:t>
      </w:r>
      <w:r>
        <w:rPr>
          <w:rFonts w:hint="eastAsia" w:ascii="Times New Roman" w:hAnsi="Times New Roman" w:eastAsia="仿宋" w:cs="Times New Roman"/>
          <w:sz w:val="32"/>
          <w:szCs w:val="32"/>
        </w:rPr>
        <w:t>8</w:t>
      </w:r>
      <w:r>
        <w:rPr>
          <w:rFonts w:hint="eastAsia" w:ascii="仿宋" w:hAnsi="仿宋" w:eastAsia="仿宋"/>
          <w:sz w:val="32"/>
          <w:szCs w:val="32"/>
          <w:shd w:val="clear" w:color="auto" w:fill="FFFFFF"/>
        </w:rPr>
        <w:t>万元/个）：</w:t>
      </w:r>
      <w:r>
        <w:rPr>
          <w:rFonts w:hint="eastAsia" w:ascii="Times New Roman" w:hAnsi="Times New Roman" w:eastAsia="仿宋" w:cs="宋体"/>
          <w:kern w:val="0"/>
          <w:sz w:val="32"/>
          <w:szCs w:val="32"/>
        </w:rPr>
        <w:t>“</w:t>
      </w:r>
      <w:r>
        <w:rPr>
          <w:rFonts w:hint="eastAsia" w:ascii="仿宋" w:hAnsi="仿宋" w:eastAsia="仿宋" w:cs="仿宋_GB2312"/>
          <w:sz w:val="32"/>
          <w:szCs w:val="32"/>
        </w:rPr>
        <w:t>广东省精准医学应用学会精准用药分会成立大会暨广州国际精准用药治疗高峰论坛</w:t>
      </w:r>
      <w:r>
        <w:rPr>
          <w:rFonts w:hint="eastAsia" w:ascii="Times New Roman" w:hAnsi="Times New Roman" w:eastAsia="仿宋" w:cs="宋体"/>
          <w:kern w:val="0"/>
          <w:sz w:val="32"/>
          <w:szCs w:val="32"/>
        </w:rPr>
        <w:t>”冠名权；开幕式环节企业领导</w:t>
      </w:r>
      <w:r>
        <w:rPr>
          <w:rFonts w:hint="eastAsia" w:ascii="Times New Roman" w:hAnsi="Times New Roman" w:eastAsia="仿宋" w:cs="Times New Roman"/>
          <w:sz w:val="32"/>
          <w:szCs w:val="32"/>
        </w:rPr>
        <w:t>8</w:t>
      </w:r>
      <w:r>
        <w:rPr>
          <w:rFonts w:hint="eastAsia" w:ascii="Times New Roman" w:hAnsi="Times New Roman" w:eastAsia="仿宋" w:cs="宋体"/>
          <w:kern w:val="0"/>
          <w:sz w:val="32"/>
          <w:szCs w:val="32"/>
        </w:rPr>
        <w:t>分钟致辞；</w:t>
      </w:r>
      <w:r>
        <w:rPr>
          <w:rFonts w:hint="eastAsia" w:ascii="Times New Roman" w:hAnsi="Times New Roman" w:eastAsia="仿宋" w:cs="Times New Roman"/>
          <w:sz w:val="32"/>
          <w:szCs w:val="32"/>
        </w:rPr>
        <w:t>1</w:t>
      </w:r>
      <w:r>
        <w:rPr>
          <w:rFonts w:hint="eastAsia" w:ascii="Times New Roman" w:hAnsi="Times New Roman" w:eastAsia="仿宋" w:cs="宋体"/>
          <w:kern w:val="0"/>
          <w:sz w:val="32"/>
          <w:szCs w:val="32"/>
        </w:rPr>
        <w:t>个展位；《</w:t>
      </w:r>
      <w:r>
        <w:rPr>
          <w:rFonts w:hint="eastAsia" w:ascii="Times New Roman" w:hAnsi="Times New Roman" w:eastAsia="仿宋" w:cs="Times New Roman"/>
          <w:sz w:val="32"/>
          <w:szCs w:val="32"/>
        </w:rPr>
        <w:t>2018</w:t>
      </w:r>
      <w:r>
        <w:rPr>
          <w:rFonts w:hint="eastAsia" w:ascii="仿宋_GB2312" w:eastAsia="仿宋_GB2312"/>
          <w:sz w:val="32"/>
          <w:szCs w:val="32"/>
        </w:rPr>
        <w:t>广东省精准医学应用学会应用学会精准用药分会成立大会暨广州国际精准用药治疗高峰论坛</w:t>
      </w:r>
      <w:r>
        <w:rPr>
          <w:rFonts w:hint="eastAsia" w:ascii="Times New Roman" w:hAnsi="Times New Roman" w:eastAsia="仿宋"/>
          <w:sz w:val="32"/>
          <w:szCs w:val="32"/>
          <w:lang w:val="zh-TW"/>
        </w:rPr>
        <w:t>》宣传页</w:t>
      </w:r>
      <w:r>
        <w:rPr>
          <w:rFonts w:hint="eastAsia" w:ascii="Times New Roman" w:hAnsi="Times New Roman" w:eastAsia="仿宋"/>
          <w:sz w:val="32"/>
          <w:szCs w:val="32"/>
        </w:rPr>
        <w:t>2</w:t>
      </w:r>
      <w:r>
        <w:rPr>
          <w:rFonts w:hint="eastAsia" w:ascii="Times New Roman" w:hAnsi="Times New Roman" w:eastAsia="仿宋" w:cs="Times New Roman"/>
          <w:sz w:val="32"/>
          <w:szCs w:val="32"/>
        </w:rPr>
        <w:t>页</w:t>
      </w:r>
      <w:r>
        <w:rPr>
          <w:rFonts w:hint="eastAsia" w:ascii="Times New Roman" w:hAnsi="Times New Roman" w:eastAsia="仿宋"/>
          <w:sz w:val="32"/>
          <w:szCs w:val="32"/>
          <w:lang w:val="zh-TW"/>
        </w:rPr>
        <w:t>；《会议指南》中鸣谢单位；</w:t>
      </w:r>
      <w:r>
        <w:rPr>
          <w:rFonts w:hint="eastAsia" w:ascii="仿宋" w:hAnsi="仿宋" w:eastAsia="仿宋"/>
          <w:sz w:val="32"/>
          <w:szCs w:val="32"/>
          <w:shd w:val="clear" w:color="auto" w:fill="FFFFFF"/>
        </w:rPr>
        <w:t>发放材料；</w:t>
      </w:r>
      <w:r>
        <w:rPr>
          <w:rFonts w:hint="eastAsia" w:ascii="Times New Roman" w:hAnsi="Times New Roman" w:eastAsia="仿宋" w:cs="Times New Roman"/>
          <w:sz w:val="32"/>
          <w:szCs w:val="32"/>
        </w:rPr>
        <w:t>5</w:t>
      </w:r>
      <w:r>
        <w:rPr>
          <w:rFonts w:hint="eastAsia" w:ascii="仿宋" w:hAnsi="仿宋" w:eastAsia="仿宋"/>
          <w:sz w:val="32"/>
          <w:szCs w:val="32"/>
          <w:shd w:val="clear" w:color="auto" w:fill="FFFFFF"/>
        </w:rPr>
        <w:t>个会议胸牌。</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left"/>
        <w:textAlignment w:val="auto"/>
        <w:outlineLvl w:val="9"/>
        <w:rPr>
          <w:rFonts w:ascii="仿宋" w:hAnsi="仿宋" w:eastAsia="仿宋" w:cs="仿宋"/>
          <w:sz w:val="32"/>
          <w:szCs w:val="32"/>
        </w:rPr>
      </w:pPr>
      <w:r>
        <w:rPr>
          <w:rFonts w:hint="eastAsia" w:ascii="Times New Roman" w:hAnsi="Times New Roman" w:eastAsia="仿宋" w:cs="Times New Roman"/>
          <w:sz w:val="32"/>
          <w:szCs w:val="32"/>
        </w:rPr>
        <w:t>B</w:t>
      </w:r>
      <w:r>
        <w:rPr>
          <w:rFonts w:hint="eastAsia" w:ascii="仿宋" w:hAnsi="仿宋" w:eastAsia="仿宋"/>
          <w:sz w:val="32"/>
          <w:szCs w:val="32"/>
          <w:shd w:val="clear" w:color="auto" w:fill="FFFFFF"/>
        </w:rPr>
        <w:t>类企业（</w:t>
      </w:r>
      <w:r>
        <w:rPr>
          <w:rFonts w:hint="eastAsia" w:ascii="Times New Roman" w:hAnsi="Times New Roman" w:eastAsia="仿宋" w:cs="Times New Roman"/>
          <w:sz w:val="32"/>
          <w:szCs w:val="32"/>
        </w:rPr>
        <w:t>5</w:t>
      </w:r>
      <w:r>
        <w:rPr>
          <w:rFonts w:hint="eastAsia" w:ascii="仿宋" w:hAnsi="仿宋" w:eastAsia="仿宋"/>
          <w:sz w:val="32"/>
          <w:szCs w:val="32"/>
          <w:shd w:val="clear" w:color="auto" w:fill="FFFFFF"/>
        </w:rPr>
        <w:t>万元/个）：</w:t>
      </w:r>
      <w:r>
        <w:rPr>
          <w:rFonts w:hint="eastAsia" w:ascii="Times New Roman" w:hAnsi="Times New Roman" w:eastAsia="仿宋" w:cs="宋体"/>
          <w:kern w:val="0"/>
          <w:sz w:val="32"/>
          <w:szCs w:val="32"/>
        </w:rPr>
        <w:t>“</w:t>
      </w:r>
      <w:r>
        <w:rPr>
          <w:rFonts w:hint="eastAsia" w:ascii="仿宋" w:hAnsi="仿宋" w:eastAsia="仿宋" w:cs="仿宋"/>
          <w:sz w:val="32"/>
          <w:szCs w:val="32"/>
        </w:rPr>
        <w:t>广东省精准医学应用学会精准用药分会成立大会暨广州国际精准用药治疗高峰论坛</w:t>
      </w:r>
      <w:r>
        <w:rPr>
          <w:rFonts w:hint="eastAsia" w:ascii="仿宋" w:hAnsi="仿宋" w:eastAsia="仿宋" w:cs="仿宋"/>
          <w:kern w:val="0"/>
          <w:sz w:val="32"/>
          <w:szCs w:val="32"/>
        </w:rPr>
        <w:t>”</w:t>
      </w:r>
      <w:r>
        <w:rPr>
          <w:rFonts w:hint="eastAsia" w:ascii="Times New Roman" w:hAnsi="Times New Roman" w:eastAsia="仿宋" w:cs="Times New Roman"/>
          <w:sz w:val="32"/>
          <w:szCs w:val="32"/>
        </w:rPr>
        <w:t>1</w:t>
      </w:r>
      <w:r>
        <w:rPr>
          <w:rFonts w:hint="eastAsia" w:ascii="仿宋" w:hAnsi="仿宋" w:eastAsia="仿宋" w:cs="仿宋"/>
          <w:sz w:val="32"/>
          <w:szCs w:val="32"/>
        </w:rPr>
        <w:t>个</w:t>
      </w:r>
      <w:r>
        <w:rPr>
          <w:rFonts w:hint="eastAsia" w:ascii="仿宋" w:hAnsi="仿宋" w:eastAsia="仿宋" w:cs="仿宋"/>
          <w:sz w:val="32"/>
          <w:szCs w:val="32"/>
        </w:rPr>
        <w:t>技术推广卫星会；</w:t>
      </w:r>
      <w:r>
        <w:rPr>
          <w:rFonts w:hint="eastAsia" w:ascii="Times New Roman" w:hAnsi="Times New Roman" w:eastAsia="仿宋" w:cs="Times New Roman"/>
          <w:sz w:val="32"/>
          <w:szCs w:val="32"/>
        </w:rPr>
        <w:t>1</w:t>
      </w:r>
      <w:r>
        <w:rPr>
          <w:rFonts w:hint="eastAsia" w:ascii="仿宋" w:hAnsi="仿宋" w:eastAsia="仿宋" w:cs="仿宋"/>
          <w:sz w:val="32"/>
          <w:szCs w:val="32"/>
        </w:rPr>
        <w:t>个</w:t>
      </w:r>
      <w:r>
        <w:rPr>
          <w:rFonts w:hint="eastAsia" w:ascii="仿宋" w:hAnsi="仿宋" w:eastAsia="仿宋" w:cs="仿宋"/>
          <w:kern w:val="0"/>
          <w:sz w:val="32"/>
          <w:szCs w:val="32"/>
        </w:rPr>
        <w:t>展位</w:t>
      </w:r>
      <w:r>
        <w:rPr>
          <w:rFonts w:hint="eastAsia" w:ascii="仿宋" w:hAnsi="仿宋" w:eastAsia="仿宋" w:cs="仿宋"/>
          <w:sz w:val="32"/>
          <w:szCs w:val="32"/>
        </w:rPr>
        <w:t>；</w:t>
      </w:r>
      <w:r>
        <w:rPr>
          <w:rFonts w:hint="eastAsia" w:ascii="仿宋" w:hAnsi="仿宋" w:eastAsia="仿宋" w:cs="仿宋"/>
          <w:kern w:val="0"/>
          <w:sz w:val="32"/>
          <w:szCs w:val="32"/>
        </w:rPr>
        <w:t>《</w:t>
      </w:r>
      <w:r>
        <w:rPr>
          <w:rFonts w:hint="eastAsia" w:ascii="仿宋" w:hAnsi="仿宋" w:eastAsia="仿宋" w:cs="仿宋"/>
          <w:sz w:val="32"/>
          <w:szCs w:val="32"/>
        </w:rPr>
        <w:t>广东省精准医学应用学会应用学会精准用药分会成立大会暨广州国际精准用药治疗高峰论坛</w:t>
      </w:r>
      <w:r>
        <w:rPr>
          <w:rFonts w:hint="eastAsia" w:ascii="仿宋" w:hAnsi="仿宋" w:eastAsia="仿宋" w:cs="仿宋"/>
          <w:sz w:val="32"/>
          <w:szCs w:val="32"/>
          <w:lang w:val="zh-TW"/>
        </w:rPr>
        <w:t>》宣传页</w:t>
      </w:r>
      <w:r>
        <w:rPr>
          <w:rFonts w:hint="eastAsia" w:ascii="Times New Roman" w:hAnsi="Times New Roman" w:eastAsia="仿宋" w:cs="Times New Roman"/>
          <w:sz w:val="32"/>
          <w:szCs w:val="32"/>
        </w:rPr>
        <w:t>2</w:t>
      </w:r>
      <w:r>
        <w:rPr>
          <w:rFonts w:hint="eastAsia" w:ascii="Times New Roman" w:hAnsi="Times New Roman" w:eastAsia="仿宋"/>
          <w:sz w:val="32"/>
          <w:szCs w:val="32"/>
        </w:rPr>
        <w:t>页</w:t>
      </w:r>
      <w:r>
        <w:rPr>
          <w:rFonts w:hint="eastAsia" w:ascii="Times New Roman" w:hAnsi="Times New Roman" w:eastAsia="仿宋"/>
          <w:sz w:val="32"/>
          <w:szCs w:val="32"/>
          <w:lang w:val="zh-TW"/>
        </w:rPr>
        <w:t>；《会议指南》中鸣谢单位；</w:t>
      </w:r>
      <w:r>
        <w:rPr>
          <w:rFonts w:hint="eastAsia" w:ascii="仿宋" w:hAnsi="仿宋" w:eastAsia="仿宋"/>
          <w:sz w:val="32"/>
          <w:szCs w:val="32"/>
          <w:shd w:val="clear" w:color="auto" w:fill="FFFFFF"/>
        </w:rPr>
        <w:t>发放材料</w:t>
      </w:r>
      <w:r>
        <w:rPr>
          <w:rFonts w:hint="eastAsia" w:ascii="Times New Roman" w:hAnsi="Times New Roman" w:eastAsia="仿宋" w:cs="Times New Roman"/>
          <w:sz w:val="32"/>
          <w:szCs w:val="32"/>
        </w:rPr>
        <w:t>；4</w:t>
      </w:r>
      <w:r>
        <w:rPr>
          <w:rFonts w:hint="eastAsia" w:ascii="仿宋" w:hAnsi="仿宋" w:eastAsia="仿宋"/>
          <w:sz w:val="32"/>
          <w:szCs w:val="32"/>
          <w:shd w:val="clear" w:color="auto" w:fill="FFFFFF"/>
        </w:rPr>
        <w:t>个会议胸牌。</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left"/>
        <w:textAlignment w:val="auto"/>
        <w:outlineLvl w:val="9"/>
        <w:rPr>
          <w:rFonts w:ascii="仿宋" w:hAnsi="仿宋" w:eastAsia="仿宋"/>
          <w:sz w:val="32"/>
          <w:szCs w:val="32"/>
          <w:shd w:val="clear" w:color="auto" w:fill="FFFFFF"/>
        </w:rPr>
      </w:pPr>
      <w:r>
        <w:rPr>
          <w:rFonts w:hint="eastAsia" w:ascii="Times New Roman" w:hAnsi="Times New Roman" w:eastAsia="仿宋" w:cs="Times New Roman"/>
          <w:sz w:val="32"/>
          <w:szCs w:val="32"/>
        </w:rPr>
        <w:t xml:space="preserve"> C</w:t>
      </w:r>
      <w:r>
        <w:rPr>
          <w:rFonts w:hint="eastAsia" w:ascii="仿宋" w:hAnsi="仿宋" w:eastAsia="仿宋"/>
          <w:sz w:val="32"/>
          <w:szCs w:val="32"/>
          <w:shd w:val="clear" w:color="auto" w:fill="FFFFFF"/>
        </w:rPr>
        <w:t>类企业</w:t>
      </w:r>
      <w:r>
        <w:rPr>
          <w:rFonts w:hint="eastAsia" w:ascii="Times New Roman" w:hAnsi="Times New Roman" w:eastAsia="仿宋" w:cs="Times New Roman"/>
          <w:sz w:val="32"/>
          <w:szCs w:val="32"/>
        </w:rPr>
        <w:t>（3</w:t>
      </w:r>
      <w:r>
        <w:rPr>
          <w:rFonts w:hint="eastAsia" w:ascii="仿宋" w:hAnsi="仿宋" w:eastAsia="仿宋"/>
          <w:sz w:val="32"/>
          <w:szCs w:val="32"/>
          <w:shd w:val="clear" w:color="auto" w:fill="FFFFFF"/>
        </w:rPr>
        <w:t>万元/个</w:t>
      </w:r>
      <w:r>
        <w:rPr>
          <w:rFonts w:hint="eastAsia" w:ascii="Times New Roman" w:hAnsi="Times New Roman" w:eastAsia="仿宋" w:cs="Times New Roman"/>
          <w:sz w:val="32"/>
          <w:szCs w:val="32"/>
        </w:rPr>
        <w:t>）</w:t>
      </w:r>
      <w:r>
        <w:rPr>
          <w:rFonts w:hint="eastAsia" w:ascii="仿宋" w:hAnsi="仿宋" w:eastAsia="仿宋"/>
          <w:sz w:val="32"/>
          <w:szCs w:val="32"/>
          <w:shd w:val="clear" w:color="auto" w:fill="FFFFFF"/>
        </w:rPr>
        <w:t>：</w:t>
      </w:r>
      <w:r>
        <w:rPr>
          <w:rFonts w:hint="eastAsia" w:ascii="Times New Roman" w:hAnsi="Times New Roman" w:eastAsia="仿宋" w:cs="Times New Roman"/>
          <w:sz w:val="32"/>
          <w:szCs w:val="32"/>
        </w:rPr>
        <w:t>1</w:t>
      </w:r>
      <w:r>
        <w:rPr>
          <w:rFonts w:hint="eastAsia" w:ascii="Times New Roman" w:hAnsi="Times New Roman" w:eastAsia="仿宋" w:cs="宋体"/>
          <w:kern w:val="0"/>
          <w:sz w:val="32"/>
          <w:szCs w:val="32"/>
        </w:rPr>
        <w:t>个展位；《</w:t>
      </w:r>
      <w:r>
        <w:rPr>
          <w:rFonts w:hint="eastAsia" w:ascii="仿宋" w:hAnsi="仿宋" w:eastAsia="仿宋" w:cs="仿宋_GB2312"/>
          <w:sz w:val="32"/>
          <w:szCs w:val="32"/>
        </w:rPr>
        <w:t>广东省精准医学应用学会应用学会精准用药</w:t>
      </w:r>
      <w:r>
        <w:rPr>
          <w:rFonts w:hint="eastAsia" w:ascii="Times New Roman" w:hAnsi="Times New Roman" w:eastAsia="仿宋" w:cs="Times New Roman"/>
          <w:sz w:val="32"/>
          <w:szCs w:val="32"/>
        </w:rPr>
        <w:t>分会</w:t>
      </w:r>
      <w:r>
        <w:rPr>
          <w:rFonts w:hint="eastAsia" w:ascii="仿宋" w:hAnsi="仿宋" w:eastAsia="仿宋" w:cs="仿宋_GB2312"/>
          <w:sz w:val="32"/>
          <w:szCs w:val="32"/>
        </w:rPr>
        <w:t>成立大会暨广州国际精准用药治疗高峰论坛</w:t>
      </w:r>
      <w:r>
        <w:rPr>
          <w:rFonts w:hint="eastAsia" w:ascii="Times New Roman" w:hAnsi="Times New Roman" w:eastAsia="仿宋"/>
          <w:sz w:val="32"/>
          <w:szCs w:val="32"/>
          <w:lang w:val="zh-TW"/>
        </w:rPr>
        <w:t>》宣传页</w:t>
      </w:r>
      <w:r>
        <w:rPr>
          <w:rFonts w:hint="eastAsia" w:ascii="Times New Roman" w:hAnsi="Times New Roman" w:eastAsia="仿宋"/>
          <w:sz w:val="32"/>
          <w:szCs w:val="32"/>
        </w:rPr>
        <w:t>2页</w:t>
      </w:r>
      <w:r>
        <w:rPr>
          <w:rFonts w:hint="eastAsia" w:ascii="Times New Roman" w:hAnsi="Times New Roman" w:eastAsia="仿宋"/>
          <w:sz w:val="32"/>
          <w:szCs w:val="32"/>
          <w:lang w:val="zh-TW"/>
        </w:rPr>
        <w:t>；《会议指南》中鸣谢单位；</w:t>
      </w:r>
      <w:r>
        <w:rPr>
          <w:rFonts w:hint="eastAsia" w:ascii="仿宋" w:hAnsi="仿宋" w:eastAsia="仿宋"/>
          <w:sz w:val="32"/>
          <w:szCs w:val="32"/>
          <w:shd w:val="clear" w:color="auto" w:fill="FFFFFF"/>
        </w:rPr>
        <w:t>发放材料；</w:t>
      </w:r>
      <w:r>
        <w:rPr>
          <w:rFonts w:hint="eastAsia" w:ascii="Times New Roman" w:hAnsi="Times New Roman" w:eastAsia="仿宋" w:cs="Times New Roman"/>
          <w:sz w:val="32"/>
          <w:szCs w:val="32"/>
        </w:rPr>
        <w:t>2</w:t>
      </w:r>
      <w:r>
        <w:rPr>
          <w:rFonts w:hint="eastAsia" w:ascii="仿宋" w:hAnsi="仿宋" w:eastAsia="仿宋"/>
          <w:sz w:val="32"/>
          <w:szCs w:val="32"/>
          <w:shd w:val="clear" w:color="auto" w:fill="FFFFFF"/>
        </w:rPr>
        <w:t>个会议胸牌。</w:t>
      </w:r>
    </w:p>
    <w:p>
      <w:pPr>
        <w:snapToGrid w:val="0"/>
        <w:spacing w:line="572"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联系人及方式：</w:t>
      </w:r>
    </w:p>
    <w:p>
      <w:pPr>
        <w:snapToGrid w:val="0"/>
        <w:spacing w:line="572" w:lineRule="exact"/>
        <w:ind w:firstLine="640" w:firstLineChars="200"/>
        <w:rPr>
          <w:rFonts w:ascii="仿宋" w:hAnsi="仿宋" w:eastAsia="仿宋"/>
          <w:sz w:val="32"/>
          <w:szCs w:val="32"/>
        </w:rPr>
      </w:pPr>
      <w:r>
        <w:rPr>
          <w:rFonts w:hint="eastAsia" w:ascii="仿宋" w:hAnsi="仿宋" w:eastAsia="仿宋"/>
          <w:sz w:val="32"/>
          <w:szCs w:val="32"/>
        </w:rPr>
        <w:t>学术部：周家裕</w:t>
      </w:r>
      <w:r>
        <w:rPr>
          <w:rFonts w:hint="eastAsia" w:ascii="Times New Roman" w:hAnsi="Times New Roman" w:eastAsia="仿宋" w:cs="Times New Roman"/>
          <w:sz w:val="32"/>
          <w:szCs w:val="32"/>
        </w:rPr>
        <w:t xml:space="preserve"> 13539747727</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left"/>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精准用药分会：蔡</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晶13926461983 莫立乾15915876866</w:t>
      </w:r>
    </w:p>
    <w:p>
      <w:pPr>
        <w:adjustRightInd w:val="0"/>
        <w:snapToGrid w:val="0"/>
        <w:spacing w:line="572" w:lineRule="exact"/>
        <w:ind w:firstLine="640" w:firstLineChars="200"/>
        <w:jc w:val="left"/>
        <w:rPr>
          <w:rFonts w:ascii="仿宋" w:hAnsi="仿宋" w:eastAsia="仿宋"/>
          <w:sz w:val="32"/>
          <w:szCs w:val="32"/>
        </w:rPr>
      </w:pPr>
      <w:r>
        <w:rPr>
          <w:rFonts w:hint="eastAsia" w:ascii="仿宋" w:hAnsi="仿宋" w:eastAsia="仿宋" w:cs="宋体"/>
          <w:sz w:val="32"/>
          <w:szCs w:val="32"/>
        </w:rPr>
        <w:t>会议招商邮箱：</w:t>
      </w:r>
      <w:r>
        <w:rPr>
          <w:rFonts w:hint="eastAsia" w:ascii="Times New Roman" w:hAnsi="Times New Roman" w:eastAsia="仿宋" w:cs="Times New Roman"/>
          <w:sz w:val="32"/>
          <w:szCs w:val="32"/>
        </w:rPr>
        <w:t>zhjy@gdpmaa.org</w:t>
      </w:r>
    </w:p>
    <w:p>
      <w:pPr>
        <w:snapToGrid w:val="0"/>
        <w:spacing w:line="572" w:lineRule="exact"/>
        <w:ind w:firstLine="640" w:firstLineChars="200"/>
        <w:jc w:val="left"/>
        <w:rPr>
          <w:rFonts w:ascii="仿宋" w:hAnsi="仿宋" w:eastAsia="仿宋"/>
          <w:sz w:val="32"/>
          <w:szCs w:val="32"/>
        </w:rPr>
      </w:pPr>
      <w:r>
        <w:rPr>
          <w:rFonts w:hint="eastAsia" w:ascii="仿宋" w:hAnsi="仿宋" w:eastAsia="仿宋"/>
          <w:sz w:val="32"/>
          <w:szCs w:val="32"/>
        </w:rPr>
        <w:t>广东省精准医学应用学会账号信息：</w:t>
      </w:r>
    </w:p>
    <w:p>
      <w:pPr>
        <w:snapToGrid w:val="0"/>
        <w:spacing w:line="572" w:lineRule="exact"/>
        <w:ind w:firstLine="640" w:firstLineChars="200"/>
        <w:jc w:val="left"/>
        <w:rPr>
          <w:rFonts w:ascii="仿宋" w:hAnsi="仿宋" w:eastAsia="仿宋"/>
          <w:sz w:val="32"/>
          <w:szCs w:val="32"/>
        </w:rPr>
      </w:pPr>
      <w:r>
        <w:rPr>
          <w:rFonts w:hint="eastAsia" w:ascii="仿宋" w:hAnsi="仿宋" w:eastAsia="仿宋"/>
          <w:sz w:val="32"/>
          <w:szCs w:val="32"/>
        </w:rPr>
        <w:t>账户名称：广东省精准医学应用学会</w:t>
      </w:r>
    </w:p>
    <w:p>
      <w:pPr>
        <w:snapToGrid w:val="0"/>
        <w:spacing w:line="572" w:lineRule="exact"/>
        <w:ind w:firstLine="640" w:firstLineChars="200"/>
        <w:jc w:val="left"/>
        <w:rPr>
          <w:rFonts w:ascii="仿宋" w:hAnsi="仿宋" w:eastAsia="仿宋"/>
          <w:sz w:val="32"/>
          <w:szCs w:val="32"/>
        </w:rPr>
      </w:pPr>
      <w:r>
        <w:rPr>
          <w:rFonts w:hint="eastAsia" w:ascii="仿宋" w:hAnsi="仿宋" w:eastAsia="仿宋"/>
          <w:sz w:val="32"/>
          <w:szCs w:val="32"/>
        </w:rPr>
        <w:t>账号：</w:t>
      </w:r>
      <w:r>
        <w:rPr>
          <w:rFonts w:hint="eastAsia" w:ascii="Times New Roman" w:hAnsi="Times New Roman" w:eastAsia="仿宋" w:cs="Times New Roman"/>
          <w:sz w:val="32"/>
          <w:szCs w:val="32"/>
        </w:rPr>
        <w:t>3602098609200311188</w:t>
      </w:r>
    </w:p>
    <w:p>
      <w:pPr>
        <w:snapToGrid w:val="0"/>
        <w:spacing w:line="572" w:lineRule="exact"/>
        <w:ind w:firstLine="640"/>
        <w:jc w:val="left"/>
        <w:rPr>
          <w:rFonts w:ascii="仿宋" w:hAnsi="仿宋" w:eastAsia="仿宋"/>
          <w:sz w:val="32"/>
          <w:szCs w:val="32"/>
        </w:rPr>
      </w:pPr>
      <w:r>
        <w:rPr>
          <w:rFonts w:hint="eastAsia" w:ascii="仿宋" w:hAnsi="仿宋" w:eastAsia="仿宋"/>
          <w:sz w:val="32"/>
          <w:szCs w:val="32"/>
        </w:rPr>
        <w:t>开户行：中国工商银行广州石牌支行</w:t>
      </w:r>
    </w:p>
    <w:p>
      <w:pPr>
        <w:snapToGrid w:val="0"/>
        <w:spacing w:line="572" w:lineRule="exact"/>
        <w:ind w:firstLine="640"/>
        <w:jc w:val="left"/>
        <w:rPr>
          <w:rFonts w:ascii="仿宋" w:hAnsi="仿宋" w:eastAsia="仿宋"/>
          <w:sz w:val="32"/>
          <w:szCs w:val="32"/>
        </w:rPr>
      </w:pPr>
      <w:r>
        <w:rPr>
          <w:rFonts w:hint="eastAsia" w:ascii="仿宋" w:hAnsi="仿宋" w:eastAsia="仿宋"/>
          <w:sz w:val="32"/>
          <w:szCs w:val="32"/>
        </w:rPr>
        <w:t>汇款用途：</w:t>
      </w:r>
      <w:r>
        <w:rPr>
          <w:rFonts w:hint="eastAsia" w:ascii="仿宋" w:hAnsi="仿宋" w:eastAsia="仿宋" w:cs="仿宋_GB2312"/>
          <w:sz w:val="32"/>
          <w:szCs w:val="32"/>
        </w:rPr>
        <w:t>广东省精准医学应用学会精准用药分会成立大会暨广州国际精准用药治疗高峰论坛</w:t>
      </w:r>
    </w:p>
    <w:p>
      <w:pPr>
        <w:adjustRightInd w:val="0"/>
        <w:snapToGrid w:val="0"/>
        <w:spacing w:line="572" w:lineRule="exact"/>
        <w:jc w:val="left"/>
        <w:rPr>
          <w:rFonts w:ascii="仿宋" w:hAnsi="仿宋" w:eastAsia="仿宋" w:cs="宋体"/>
          <w:sz w:val="32"/>
          <w:szCs w:val="32"/>
        </w:rPr>
      </w:pPr>
    </w:p>
    <w:p>
      <w:pPr>
        <w:snapToGrid w:val="0"/>
        <w:spacing w:line="572" w:lineRule="exact"/>
        <w:ind w:firstLine="640" w:firstLineChars="200"/>
        <w:rPr>
          <w:rFonts w:ascii="Times New Roman" w:hAnsi="Times New Roman" w:eastAsia="仿宋"/>
          <w:b/>
          <w:bCs/>
          <w:sz w:val="32"/>
          <w:szCs w:val="32"/>
          <w:lang w:val="zh-TW"/>
        </w:rPr>
      </w:pPr>
      <w:r>
        <w:rPr>
          <w:rFonts w:hint="eastAsia" w:ascii="Times New Roman" w:hAnsi="Times New Roman" w:eastAsia="仿宋"/>
          <w:sz w:val="32"/>
          <w:szCs w:val="32"/>
          <w:lang w:val="zh-TW"/>
        </w:rPr>
        <w:t>附件：会议主题</w:t>
      </w:r>
    </w:p>
    <w:p>
      <w:pPr>
        <w:adjustRightInd w:val="0"/>
        <w:snapToGrid w:val="0"/>
        <w:spacing w:line="572" w:lineRule="exact"/>
        <w:ind w:firstLine="643" w:firstLineChars="200"/>
        <w:rPr>
          <w:rFonts w:ascii="Times New Roman" w:hAnsi="Times New Roman" w:eastAsia="仿宋"/>
          <w:b/>
          <w:bCs/>
          <w:sz w:val="32"/>
          <w:szCs w:val="32"/>
          <w:lang w:val="zh-TW"/>
        </w:rPr>
      </w:pPr>
    </w:p>
    <w:p>
      <w:pPr>
        <w:adjustRightInd w:val="0"/>
        <w:snapToGrid w:val="0"/>
        <w:spacing w:line="572" w:lineRule="exact"/>
        <w:jc w:val="left"/>
        <w:rPr>
          <w:rFonts w:ascii="仿宋" w:hAnsi="仿宋" w:eastAsia="仿宋" w:cs="宋体"/>
          <w:b/>
          <w:bCs/>
          <w:sz w:val="32"/>
          <w:szCs w:val="32"/>
        </w:rPr>
      </w:pPr>
    </w:p>
    <w:p>
      <w:pPr>
        <w:adjustRightInd w:val="0"/>
        <w:snapToGrid w:val="0"/>
        <w:spacing w:line="572" w:lineRule="exact"/>
        <w:jc w:val="right"/>
        <w:rPr>
          <w:rFonts w:ascii="仿宋" w:hAnsi="仿宋" w:eastAsia="仿宋" w:cs="宋体"/>
          <w:sz w:val="32"/>
          <w:szCs w:val="32"/>
        </w:rPr>
      </w:pPr>
    </w:p>
    <w:p>
      <w:pPr>
        <w:adjustRightInd w:val="0"/>
        <w:snapToGrid w:val="0"/>
        <w:spacing w:line="572" w:lineRule="exact"/>
        <w:jc w:val="center"/>
        <w:rPr>
          <w:rFonts w:ascii="仿宋" w:hAnsi="仿宋" w:eastAsia="仿宋" w:cs="宋体"/>
          <w:sz w:val="32"/>
          <w:szCs w:val="32"/>
        </w:rPr>
      </w:pPr>
      <w:r>
        <w:rPr>
          <w:rFonts w:hint="eastAsia" w:ascii="仿宋" w:hAnsi="仿宋" w:eastAsia="仿宋" w:cs="宋体"/>
          <w:sz w:val="32"/>
          <w:szCs w:val="32"/>
          <w:lang w:val="en-US" w:eastAsia="zh-CN"/>
        </w:rPr>
        <w:t xml:space="preserve">      </w:t>
      </w:r>
      <w:bookmarkStart w:id="9" w:name="_GoBack"/>
      <w:bookmarkEnd w:id="9"/>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广东省精准</w:t>
      </w:r>
      <w:r>
        <w:rPr>
          <w:rFonts w:ascii="Times New Roman" w:hAnsi="Times New Roman" w:eastAsia="方正小标宋简体"/>
          <w:sz w:val="40"/>
          <w:szCs w:val="32"/>
        </w:rPr>
        <w:drawing>
          <wp:anchor distT="0" distB="0" distL="114300" distR="114300" simplePos="0" relativeHeight="251663360" behindDoc="1" locked="0" layoutInCell="1" allowOverlap="1">
            <wp:simplePos x="0" y="0"/>
            <wp:positionH relativeFrom="column">
              <wp:posOffset>4499610</wp:posOffset>
            </wp:positionH>
            <wp:positionV relativeFrom="paragraph">
              <wp:posOffset>7797165</wp:posOffset>
            </wp:positionV>
            <wp:extent cx="1550670" cy="1550670"/>
            <wp:effectExtent l="0" t="0" r="11430" b="11430"/>
            <wp:wrapNone/>
            <wp:docPr id="3" name="图片 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章"/>
                    <pic:cNvPicPr>
                      <a:picLocks noChangeAspect="1"/>
                    </pic:cNvPicPr>
                  </pic:nvPicPr>
                  <pic:blipFill>
                    <a:blip r:embed="rId7" cstate="print"/>
                    <a:stretch>
                      <a:fillRect/>
                    </a:stretch>
                  </pic:blipFill>
                  <pic:spPr>
                    <a:xfrm>
                      <a:off x="0" y="0"/>
                      <a:ext cx="1550670" cy="1550670"/>
                    </a:xfrm>
                    <a:prstGeom prst="rect">
                      <a:avLst/>
                    </a:prstGeom>
                    <a:noFill/>
                    <a:ln w="9525">
                      <a:noFill/>
                    </a:ln>
                  </pic:spPr>
                </pic:pic>
              </a:graphicData>
            </a:graphic>
          </wp:anchor>
        </w:drawing>
      </w:r>
      <w:r>
        <w:rPr>
          <w:rFonts w:ascii="Times New Roman" w:hAnsi="Times New Roman" w:eastAsia="方正小标宋简体"/>
          <w:sz w:val="40"/>
          <w:szCs w:val="32"/>
        </w:rPr>
        <w:drawing>
          <wp:anchor distT="0" distB="0" distL="114300" distR="114300" simplePos="0" relativeHeight="251662336" behindDoc="1" locked="0" layoutInCell="1" allowOverlap="1">
            <wp:simplePos x="0" y="0"/>
            <wp:positionH relativeFrom="column">
              <wp:posOffset>4347210</wp:posOffset>
            </wp:positionH>
            <wp:positionV relativeFrom="paragraph">
              <wp:posOffset>7644765</wp:posOffset>
            </wp:positionV>
            <wp:extent cx="1550670" cy="1550670"/>
            <wp:effectExtent l="0" t="0" r="11430" b="11430"/>
            <wp:wrapNone/>
            <wp:docPr id="2" name="图片 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章"/>
                    <pic:cNvPicPr>
                      <a:picLocks noChangeAspect="1"/>
                    </pic:cNvPicPr>
                  </pic:nvPicPr>
                  <pic:blipFill>
                    <a:blip r:embed="rId7" cstate="print"/>
                    <a:stretch>
                      <a:fillRect/>
                    </a:stretch>
                  </pic:blipFill>
                  <pic:spPr>
                    <a:xfrm>
                      <a:off x="0" y="0"/>
                      <a:ext cx="1550670" cy="1550670"/>
                    </a:xfrm>
                    <a:prstGeom prst="rect">
                      <a:avLst/>
                    </a:prstGeom>
                    <a:noFill/>
                    <a:ln w="9525">
                      <a:noFill/>
                    </a:ln>
                  </pic:spPr>
                </pic:pic>
              </a:graphicData>
            </a:graphic>
          </wp:anchor>
        </w:drawing>
      </w:r>
      <w:r>
        <w:rPr>
          <w:rFonts w:hint="eastAsia" w:ascii="仿宋" w:hAnsi="仿宋" w:eastAsia="仿宋" w:cs="宋体"/>
          <w:sz w:val="32"/>
          <w:szCs w:val="32"/>
        </w:rPr>
        <w:t xml:space="preserve">医学应用学会 </w:t>
      </w:r>
    </w:p>
    <w:p>
      <w:pPr>
        <w:keepNext w:val="0"/>
        <w:keepLines w:val="0"/>
        <w:pageBreakBefore w:val="0"/>
        <w:widowControl w:val="0"/>
        <w:kinsoku/>
        <w:wordWrap w:val="0"/>
        <w:overflowPunct/>
        <w:topLinePunct w:val="0"/>
        <w:autoSpaceDE/>
        <w:autoSpaceDN/>
        <w:bidi w:val="0"/>
        <w:adjustRightInd w:val="0"/>
        <w:snapToGrid w:val="0"/>
        <w:spacing w:line="572" w:lineRule="exact"/>
        <w:ind w:right="960" w:rightChars="400"/>
        <w:jc w:val="right"/>
        <w:textAlignment w:val="auto"/>
        <w:outlineLvl w:val="9"/>
        <w:rPr>
          <w:rFonts w:ascii="仿宋" w:hAnsi="仿宋" w:eastAsia="仿宋" w:cs="宋体"/>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2018年7月</w:t>
      </w:r>
      <w:r>
        <w:rPr>
          <w:rFonts w:hint="eastAsia" w:ascii="Times New Roman" w:hAnsi="Times New Roman" w:eastAsia="仿宋" w:cs="Times New Roman"/>
          <w:sz w:val="32"/>
          <w:szCs w:val="32"/>
          <w:lang w:val="en-US" w:eastAsia="zh-CN"/>
        </w:rPr>
        <w:t>10</w:t>
      </w:r>
      <w:r>
        <w:rPr>
          <w:rFonts w:hint="eastAsia" w:ascii="Times New Roman" w:hAnsi="Times New Roman" w:eastAsia="仿宋" w:cs="Times New Roman"/>
          <w:sz w:val="32"/>
          <w:szCs w:val="32"/>
        </w:rPr>
        <w:t>日</w:t>
      </w:r>
      <w:r>
        <w:rPr>
          <w:rFonts w:hint="eastAsia" w:ascii="仿宋" w:hAnsi="仿宋" w:eastAsia="仿宋" w:cs="宋体"/>
          <w:sz w:val="32"/>
          <w:szCs w:val="32"/>
        </w:rPr>
        <w:t xml:space="preserve">    </w:t>
      </w:r>
    </w:p>
    <w:p>
      <w:pPr>
        <w:adjustRightInd w:val="0"/>
        <w:snapToGrid w:val="0"/>
        <w:spacing w:line="572" w:lineRule="exact"/>
        <w:jc w:val="right"/>
        <w:rPr>
          <w:rFonts w:ascii="仿宋" w:hAnsi="仿宋" w:eastAsia="仿宋" w:cs="宋体"/>
          <w:sz w:val="32"/>
          <w:szCs w:val="32"/>
        </w:rPr>
        <w:sectPr>
          <w:footerReference r:id="rId5" w:type="first"/>
          <w:footerReference r:id="rId3" w:type="default"/>
          <w:footerReference r:id="rId4" w:type="even"/>
          <w:pgSz w:w="11906" w:h="16838"/>
          <w:pgMar w:top="2041" w:right="1531" w:bottom="2041" w:left="1531" w:header="1417" w:footer="1417" w:gutter="0"/>
          <w:pgNumType w:fmt="numberInDash" w:start="1"/>
          <w:cols w:space="0" w:num="1"/>
          <w:titlePg/>
          <w:rtlGutter w:val="0"/>
          <w:docGrid w:type="lines" w:linePitch="327" w:charSpace="0"/>
        </w:sectPr>
      </w:pPr>
    </w:p>
    <w:p>
      <w:pPr>
        <w:pStyle w:val="12"/>
        <w:snapToGrid w:val="0"/>
        <w:ind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12"/>
        <w:snapToGrid w:val="0"/>
        <w:ind w:firstLine="0" w:firstLineChars="0"/>
        <w:jc w:val="center"/>
        <w:rPr>
          <w:rFonts w:hint="eastAsia" w:ascii="方正小标宋简体" w:hAnsi="方正小标宋简体" w:eastAsia="方正小标宋简体" w:cs="方正小标宋简体"/>
          <w:sz w:val="44"/>
          <w:szCs w:val="44"/>
        </w:rPr>
      </w:pPr>
    </w:p>
    <w:p>
      <w:pPr>
        <w:pStyle w:val="12"/>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会议主题</w:t>
      </w:r>
    </w:p>
    <w:p>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left"/>
        <w:textAlignment w:val="auto"/>
        <w:outlineLvl w:val="9"/>
        <w:rPr>
          <w:rFonts w:ascii="仿宋" w:hAnsi="仿宋" w:eastAsia="仿宋" w:cs="仿宋_GB2312"/>
          <w:sz w:val="32"/>
          <w:szCs w:val="32"/>
        </w:rPr>
      </w:pPr>
      <w:r>
        <w:rPr>
          <w:rFonts w:hint="eastAsia" w:ascii="仿宋" w:hAnsi="仿宋" w:eastAsia="仿宋" w:cs="仿宋_GB2312"/>
          <w:sz w:val="32"/>
          <w:szCs w:val="32"/>
        </w:rPr>
        <w:t>精准医学是一种基于病人“定制”的医疗模式，在这种模式下，医疗的决策、实施等都是针对每一个病人个体特征而制定的，疾病的诊断和治疗是在合理选择病人自己的遗传、分子或细胞学信息的基础上进行的。我们的临床专家经常发现，虽然具有相同症状，但是不同病人的个体差异很大，而这些差异跟病人本身的基因背景有直接的关系。不同人的基因型不一样，可能对同一药物有着不同的药代动力学和药效动力学特点，而造成不同的用药效果，这些都是传统的医疗体系不具备的。</w:t>
      </w:r>
    </w:p>
    <w:p>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left"/>
        <w:textAlignment w:val="auto"/>
        <w:outlineLvl w:val="9"/>
        <w:rPr>
          <w:rFonts w:ascii="仿宋" w:hAnsi="仿宋" w:eastAsia="仿宋" w:cs="宋体"/>
          <w:sz w:val="32"/>
          <w:szCs w:val="32"/>
        </w:rPr>
      </w:pPr>
      <w:r>
        <w:rPr>
          <w:rFonts w:hint="eastAsia" w:ascii="仿宋" w:hAnsi="仿宋" w:eastAsia="仿宋" w:cs="仿宋_GB2312"/>
          <w:sz w:val="32"/>
          <w:szCs w:val="32"/>
        </w:rPr>
        <w:t>事实上药物毒副作用也是临床上需要面对的问题。针对基因的个体用药，对药物的代谢和毒理进行很好的预先评估，那么就可以达到既有效又安全的理想用药效果；在遗传病诊断方面，我们可以直接通过基因检测结果诊断几乎所有已知的遗传病，可以了解已知的性状特征，可以对复杂疾病的风险进行评估。精准医学理念的提出是集合了诸多现代医学科技发展的知识与技术体系，体现了医学科学发展趋势，也代表了临床实践发展的方向；我们也有理由相信精准医学的提出以及推广必定会带来一场新的医疗革命并将深刻影响未来医疗模式，它将在目前的医疗体系中发生革命性变化，促使新诊疗体系的建立与运用，大大提升疾病诊治的效率，也为攻克疑难疾病提供更多可能。因此，借助精准用药分会成立大会的机会，拟同步召开研讨会对如何准确、合理地使用药物进行治疗进行探讨，并借此搭建转化应用平台，为多领域的投资专家提供考察的窗口。</w:t>
      </w:r>
    </w:p>
    <w:p>
      <w:pPr>
        <w:adjustRightInd w:val="0"/>
        <w:snapToGrid w:val="0"/>
        <w:spacing w:line="572" w:lineRule="exact"/>
        <w:jc w:val="left"/>
        <w:rPr>
          <w:rFonts w:ascii="仿宋" w:hAnsi="仿宋" w:eastAsia="仿宋" w:cs="宋体"/>
          <w:sz w:val="32"/>
          <w:szCs w:val="32"/>
        </w:rPr>
      </w:pPr>
    </w:p>
    <w:p>
      <w:pPr>
        <w:adjustRightInd w:val="0"/>
        <w:snapToGrid w:val="0"/>
        <w:spacing w:line="572" w:lineRule="exact"/>
        <w:ind w:right="160"/>
        <w:jc w:val="left"/>
        <w:rPr>
          <w:rFonts w:ascii="仿宋" w:hAnsi="仿宋" w:eastAsia="仿宋" w:cs="宋体"/>
          <w:sz w:val="32"/>
          <w:szCs w:val="32"/>
        </w:rPr>
      </w:pPr>
    </w:p>
    <w:p>
      <w:pPr>
        <w:adjustRightInd w:val="0"/>
        <w:snapToGrid w:val="0"/>
        <w:spacing w:line="572" w:lineRule="exact"/>
        <w:ind w:right="160"/>
        <w:jc w:val="right"/>
        <w:rPr>
          <w:rFonts w:ascii="仿宋" w:hAnsi="仿宋" w:eastAsia="仿宋" w:cs="宋体"/>
          <w:sz w:val="32"/>
          <w:szCs w:val="32"/>
        </w:rPr>
      </w:pPr>
    </w:p>
    <w:p>
      <w:pPr>
        <w:adjustRightInd w:val="0"/>
        <w:snapToGrid w:val="0"/>
        <w:spacing w:line="572" w:lineRule="exact"/>
        <w:ind w:right="160"/>
        <w:jc w:val="right"/>
        <w:rPr>
          <w:rFonts w:ascii="仿宋" w:hAnsi="仿宋" w:eastAsia="仿宋" w:cs="宋体"/>
          <w:sz w:val="32"/>
          <w:szCs w:val="32"/>
        </w:rPr>
      </w:pPr>
    </w:p>
    <w:p>
      <w:pPr>
        <w:adjustRightInd w:val="0"/>
        <w:snapToGrid w:val="0"/>
        <w:spacing w:line="572" w:lineRule="exact"/>
        <w:ind w:right="160"/>
        <w:jc w:val="right"/>
        <w:rPr>
          <w:rFonts w:ascii="仿宋" w:hAnsi="仿宋" w:eastAsia="仿宋" w:cs="宋体"/>
          <w:sz w:val="32"/>
          <w:szCs w:val="32"/>
        </w:rPr>
      </w:pPr>
    </w:p>
    <w:p>
      <w:pPr>
        <w:adjustRightInd w:val="0"/>
        <w:snapToGrid w:val="0"/>
        <w:spacing w:line="572" w:lineRule="exact"/>
        <w:ind w:right="160"/>
        <w:jc w:val="right"/>
        <w:rPr>
          <w:rFonts w:ascii="仿宋" w:hAnsi="仿宋" w:eastAsia="仿宋" w:cs="宋体"/>
          <w:sz w:val="32"/>
          <w:szCs w:val="32"/>
        </w:rPr>
      </w:pPr>
    </w:p>
    <w:p>
      <w:pPr>
        <w:adjustRightInd w:val="0"/>
        <w:snapToGrid w:val="0"/>
        <w:spacing w:line="572" w:lineRule="exact"/>
        <w:ind w:right="160"/>
        <w:jc w:val="right"/>
        <w:rPr>
          <w:rFonts w:ascii="仿宋" w:hAnsi="仿宋" w:eastAsia="仿宋" w:cs="宋体"/>
          <w:sz w:val="32"/>
          <w:szCs w:val="32"/>
        </w:rPr>
      </w:pPr>
    </w:p>
    <w:p>
      <w:pPr>
        <w:adjustRightInd w:val="0"/>
        <w:snapToGrid w:val="0"/>
        <w:spacing w:line="572" w:lineRule="exact"/>
        <w:ind w:right="160"/>
        <w:jc w:val="right"/>
        <w:rPr>
          <w:rFonts w:ascii="仿宋" w:hAnsi="仿宋" w:eastAsia="仿宋" w:cs="宋体"/>
          <w:sz w:val="32"/>
          <w:szCs w:val="32"/>
        </w:rPr>
      </w:pPr>
    </w:p>
    <w:p>
      <w:pPr>
        <w:adjustRightInd w:val="0"/>
        <w:snapToGrid w:val="0"/>
        <w:spacing w:line="572" w:lineRule="exact"/>
        <w:ind w:right="160"/>
        <w:jc w:val="right"/>
        <w:rPr>
          <w:rFonts w:ascii="仿宋" w:hAnsi="仿宋" w:eastAsia="仿宋" w:cs="宋体"/>
          <w:sz w:val="32"/>
          <w:szCs w:val="32"/>
        </w:rPr>
      </w:pPr>
    </w:p>
    <w:p>
      <w:pPr>
        <w:adjustRightInd w:val="0"/>
        <w:snapToGrid w:val="0"/>
        <w:spacing w:line="572" w:lineRule="exact"/>
        <w:ind w:right="160"/>
        <w:jc w:val="right"/>
        <w:rPr>
          <w:rFonts w:ascii="仿宋" w:hAnsi="仿宋" w:eastAsia="仿宋" w:cs="宋体"/>
          <w:sz w:val="32"/>
          <w:szCs w:val="32"/>
        </w:rPr>
      </w:pPr>
    </w:p>
    <w:p>
      <w:pPr>
        <w:adjustRightInd w:val="0"/>
        <w:snapToGrid w:val="0"/>
        <w:spacing w:line="572" w:lineRule="exact"/>
        <w:ind w:right="160"/>
        <w:jc w:val="right"/>
        <w:rPr>
          <w:rFonts w:ascii="仿宋" w:hAnsi="仿宋" w:eastAsia="仿宋" w:cs="宋体"/>
          <w:sz w:val="32"/>
          <w:szCs w:val="32"/>
        </w:rPr>
      </w:pPr>
    </w:p>
    <w:p>
      <w:pPr>
        <w:adjustRightInd w:val="0"/>
        <w:snapToGrid w:val="0"/>
        <w:spacing w:line="572" w:lineRule="exact"/>
        <w:ind w:right="160"/>
        <w:rPr>
          <w:rFonts w:ascii="仿宋" w:hAnsi="仿宋" w:eastAsia="仿宋" w:cs="宋体"/>
          <w:sz w:val="32"/>
          <w:szCs w:val="32"/>
        </w:rPr>
      </w:pPr>
    </w:p>
    <w:p>
      <w:pPr>
        <w:adjustRightInd w:val="0"/>
        <w:snapToGrid w:val="0"/>
        <w:spacing w:line="572" w:lineRule="exact"/>
        <w:ind w:right="480"/>
        <w:jc w:val="right"/>
        <w:rPr>
          <w:rFonts w:ascii="仿宋" w:hAnsi="仿宋" w:eastAsia="仿宋" w:cs="宋体"/>
          <w:sz w:val="32"/>
          <w:szCs w:val="32"/>
        </w:rPr>
      </w:pPr>
    </w:p>
    <w:p>
      <w:pPr>
        <w:adjustRightInd w:val="0"/>
        <w:snapToGrid w:val="0"/>
        <w:spacing w:line="572" w:lineRule="exact"/>
        <w:jc w:val="right"/>
        <w:rPr>
          <w:rFonts w:ascii="仿宋" w:hAnsi="仿宋" w:eastAsia="仿宋" w:cs="宋体"/>
          <w:sz w:val="32"/>
          <w:szCs w:val="32"/>
        </w:rPr>
      </w:pPr>
    </w:p>
    <w:p>
      <w:pPr>
        <w:adjustRightInd w:val="0"/>
        <w:snapToGrid w:val="0"/>
        <w:spacing w:line="572" w:lineRule="exact"/>
        <w:jc w:val="right"/>
        <w:rPr>
          <w:rFonts w:ascii="仿宋" w:hAnsi="仿宋" w:eastAsia="仿宋" w:cs="宋体"/>
          <w:sz w:val="32"/>
          <w:szCs w:val="32"/>
        </w:rPr>
      </w:pPr>
    </w:p>
    <w:p>
      <w:pPr>
        <w:adjustRightInd w:val="0"/>
        <w:snapToGrid w:val="0"/>
        <w:spacing w:line="572" w:lineRule="exact"/>
        <w:jc w:val="right"/>
        <w:rPr>
          <w:rFonts w:ascii="仿宋" w:hAnsi="仿宋" w:eastAsia="仿宋" w:cs="宋体"/>
          <w:sz w:val="32"/>
          <w:szCs w:val="32"/>
        </w:rPr>
      </w:pPr>
    </w:p>
    <w:p>
      <w:pPr>
        <w:adjustRightInd w:val="0"/>
        <w:snapToGrid w:val="0"/>
        <w:spacing w:line="572" w:lineRule="exact"/>
        <w:jc w:val="right"/>
        <w:rPr>
          <w:rFonts w:ascii="仿宋" w:hAnsi="仿宋" w:eastAsia="仿宋" w:cs="宋体"/>
          <w:sz w:val="32"/>
          <w:szCs w:val="32"/>
        </w:rPr>
      </w:pPr>
    </w:p>
    <w:p>
      <w:pPr>
        <w:adjustRightInd w:val="0"/>
        <w:snapToGrid w:val="0"/>
        <w:spacing w:line="572" w:lineRule="exact"/>
        <w:jc w:val="right"/>
        <w:rPr>
          <w:rFonts w:ascii="仿宋" w:hAnsi="仿宋" w:eastAsia="仿宋" w:cs="宋体"/>
          <w:sz w:val="32"/>
          <w:szCs w:val="32"/>
        </w:rPr>
      </w:pPr>
    </w:p>
    <w:p>
      <w:pPr>
        <w:adjustRightInd w:val="0"/>
        <w:snapToGrid w:val="0"/>
        <w:spacing w:line="572" w:lineRule="exact"/>
        <w:jc w:val="right"/>
        <w:rPr>
          <w:rFonts w:ascii="仿宋" w:hAnsi="仿宋" w:eastAsia="仿宋" w:cs="宋体"/>
          <w:sz w:val="32"/>
          <w:szCs w:val="32"/>
        </w:rPr>
      </w:pPr>
      <w:r>
        <w:rPr>
          <w:rFonts w:hint="eastAsia" w:ascii="仿宋" w:hAnsi="仿宋" w:eastAsia="仿宋" w:cs="宋体"/>
          <w:sz w:val="32"/>
          <w:szCs w:val="32"/>
        </w:rPr>
        <w:t xml:space="preserve">           </w:t>
      </w:r>
    </w:p>
    <w:p>
      <w:pPr>
        <w:pStyle w:val="17"/>
        <w:widowControl/>
        <w:snapToGrid w:val="0"/>
        <w:spacing w:line="600" w:lineRule="exact"/>
        <w:ind w:left="0" w:leftChars="0" w:firstLine="280" w:firstLineChars="100"/>
        <w:jc w:val="left"/>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280" w:firstLineChars="100"/>
        <w:rPr>
          <w:rFonts w:ascii="仿宋" w:hAnsi="仿宋" w:eastAsia="仿宋" w:cs="仿宋"/>
          <w:sz w:val="28"/>
          <w:szCs w:val="28"/>
        </w:rPr>
      </w:pPr>
    </w:p>
    <w:p>
      <w:pPr>
        <w:pStyle w:val="17"/>
        <w:widowControl/>
        <w:snapToGrid w:val="0"/>
        <w:spacing w:line="600" w:lineRule="exact"/>
        <w:ind w:left="0" w:leftChars="0" w:firstLine="0" w:firstLineChars="0"/>
        <w:rPr>
          <w:rFonts w:ascii="仿宋" w:hAnsi="仿宋" w:eastAsia="仿宋" w:cs="仿宋"/>
          <w:sz w:val="28"/>
          <w:szCs w:val="28"/>
        </w:rPr>
      </w:pPr>
    </w:p>
    <w:p>
      <w:pPr>
        <w:pStyle w:val="17"/>
        <w:widowControl/>
        <w:snapToGrid w:val="0"/>
        <w:spacing w:line="600" w:lineRule="exact"/>
        <w:ind w:left="0" w:leftChars="0" w:firstLine="280" w:firstLineChars="100"/>
        <w:rPr>
          <w:rFonts w:hint="default" w:ascii="仿宋" w:hAnsi="仿宋" w:eastAsia="仿宋"/>
          <w:sz w:val="28"/>
          <w:szCs w:val="28"/>
        </w:rPr>
      </w:pPr>
      <w:r>
        <w:rPr>
          <w:rFonts w:ascii="仿宋" w:hAnsi="仿宋" w:eastAsia="仿宋" w:cs="仿宋"/>
          <w:sz w:val="28"/>
          <w:szCs w:val="28"/>
        </w:rPr>
        <w:t>抄送：学会会长、副会长、理事会各理事、监事，学会其他部门，各有关单位。</w:t>
      </w:r>
    </w:p>
    <w:p>
      <w:pPr>
        <w:pBdr>
          <w:top w:val="single" w:color="auto" w:sz="4" w:space="0"/>
          <w:bottom w:val="single" w:color="auto" w:sz="4" w:space="0"/>
        </w:pBdr>
        <w:rPr>
          <w:rFonts w:ascii="仿宋" w:hAnsi="仿宋" w:eastAsia="仿宋" w:cs="Times New Roman"/>
          <w:kern w:val="0"/>
          <w:sz w:val="28"/>
          <w:szCs w:val="28"/>
        </w:rPr>
      </w:pPr>
      <w:r>
        <w:rPr>
          <w:rFonts w:hint="eastAsia" w:ascii="仿宋" w:hAnsi="仿宋" w:eastAsia="仿宋" w:cs="Times New Roman"/>
          <w:kern w:val="0"/>
          <w:sz w:val="28"/>
          <w:szCs w:val="28"/>
          <w:lang w:bidi="ar"/>
        </w:rPr>
        <w:t xml:space="preserve">  </w:t>
      </w:r>
      <w:r>
        <w:rPr>
          <w:rFonts w:hint="eastAsia" w:ascii="仿宋" w:hAnsi="仿宋" w:eastAsia="仿宋" w:cs="仿宋"/>
          <w:kern w:val="0"/>
          <w:sz w:val="28"/>
          <w:szCs w:val="28"/>
          <w:lang w:bidi="ar"/>
        </w:rPr>
        <w:t>广东省精准医学应用学会</w:t>
      </w:r>
      <w:r>
        <w:rPr>
          <w:rFonts w:hint="eastAsia" w:ascii="仿宋" w:hAnsi="仿宋" w:eastAsia="仿宋" w:cs="Times New Roman"/>
          <w:kern w:val="0"/>
          <w:sz w:val="28"/>
          <w:szCs w:val="28"/>
          <w:lang w:bidi="ar"/>
        </w:rPr>
        <w:t xml:space="preserve">                   </w:t>
      </w:r>
      <w:r>
        <w:rPr>
          <w:rFonts w:hint="default" w:ascii="Times New Roman" w:hAnsi="Times New Roman" w:eastAsia="仿宋" w:cs="Times New Roman"/>
          <w:kern w:val="0"/>
          <w:sz w:val="28"/>
          <w:szCs w:val="28"/>
          <w:lang w:bidi="ar"/>
        </w:rPr>
        <w:t>2018</w:t>
      </w:r>
      <w:r>
        <w:rPr>
          <w:rFonts w:hint="eastAsia" w:ascii="仿宋" w:hAnsi="仿宋" w:eastAsia="仿宋" w:cs="Times New Roman"/>
          <w:kern w:val="0"/>
          <w:sz w:val="28"/>
          <w:szCs w:val="28"/>
          <w:lang w:bidi="ar"/>
        </w:rPr>
        <w:t>年</w:t>
      </w:r>
      <w:r>
        <w:rPr>
          <w:rFonts w:hint="default" w:ascii="Times New Roman" w:hAnsi="Times New Roman" w:eastAsia="仿宋" w:cs="Times New Roman"/>
          <w:kern w:val="0"/>
          <w:sz w:val="28"/>
          <w:szCs w:val="28"/>
          <w:lang w:bidi="ar"/>
        </w:rPr>
        <w:t>7</w:t>
      </w:r>
      <w:r>
        <w:rPr>
          <w:rFonts w:hint="eastAsia" w:ascii="仿宋" w:hAnsi="仿宋" w:eastAsia="仿宋" w:cs="Times New Roman"/>
          <w:kern w:val="0"/>
          <w:sz w:val="28"/>
          <w:szCs w:val="28"/>
          <w:lang w:bidi="ar"/>
        </w:rPr>
        <w:t>月</w:t>
      </w:r>
      <w:r>
        <w:rPr>
          <w:rFonts w:hint="eastAsia" w:ascii="仿宋" w:hAnsi="仿宋" w:eastAsia="仿宋" w:cs="Times New Roman"/>
          <w:kern w:val="0"/>
          <w:sz w:val="28"/>
          <w:szCs w:val="28"/>
          <w:lang w:val="en-US" w:eastAsia="zh-CN" w:bidi="ar"/>
        </w:rPr>
        <w:t>10</w:t>
      </w:r>
      <w:r>
        <w:rPr>
          <w:rFonts w:hint="eastAsia" w:ascii="仿宋" w:hAnsi="仿宋" w:eastAsia="仿宋" w:cs="Times New Roman"/>
          <w:kern w:val="0"/>
          <w:sz w:val="28"/>
          <w:szCs w:val="28"/>
          <w:lang w:bidi="ar"/>
        </w:rPr>
        <w:t>日印发</w:t>
      </w:r>
    </w:p>
    <w:p>
      <w:pPr>
        <w:rPr>
          <w:rFonts w:ascii="仿宋" w:hAnsi="仿宋" w:eastAsia="仿宋"/>
          <w:sz w:val="30"/>
          <w:szCs w:val="30"/>
        </w:rPr>
      </w:pPr>
      <w:r>
        <w:rPr>
          <w:rFonts w:hint="eastAsia" w:ascii="仿宋" w:hAnsi="仿宋" w:eastAsia="仿宋" w:cs="Times New Roman"/>
          <w:kern w:val="0"/>
          <w:sz w:val="28"/>
          <w:szCs w:val="28"/>
          <w:lang w:bidi="ar"/>
        </w:rPr>
        <w:t xml:space="preserve">  </w:t>
      </w:r>
      <w:r>
        <w:rPr>
          <w:rFonts w:hint="eastAsia" w:ascii="仿宋" w:hAnsi="仿宋" w:eastAsia="仿宋" w:cs="仿宋"/>
          <w:kern w:val="0"/>
          <w:sz w:val="28"/>
          <w:szCs w:val="28"/>
          <w:lang w:bidi="ar"/>
        </w:rPr>
        <w:t>校对：学术部</w:t>
      </w:r>
      <w:r>
        <w:rPr>
          <w:rFonts w:hint="eastAsia" w:ascii="仿宋" w:hAnsi="仿宋" w:eastAsia="仿宋" w:cs="Times New Roman"/>
          <w:kern w:val="0"/>
          <w:sz w:val="28"/>
          <w:szCs w:val="28"/>
          <w:lang w:bidi="ar"/>
        </w:rPr>
        <w:t xml:space="preserve"> 廖</w:t>
      </w:r>
      <w:r>
        <w:rPr>
          <w:rFonts w:hint="eastAsia" w:ascii="仿宋" w:hAnsi="仿宋" w:eastAsia="仿宋" w:cs="Times New Roman"/>
          <w:kern w:val="0"/>
          <w:sz w:val="28"/>
          <w:szCs w:val="28"/>
          <w:lang w:val="en-US" w:eastAsia="zh-CN" w:bidi="ar"/>
        </w:rPr>
        <w:t xml:space="preserve"> </w:t>
      </w:r>
      <w:r>
        <w:rPr>
          <w:rFonts w:hint="eastAsia" w:ascii="仿宋" w:hAnsi="仿宋" w:eastAsia="仿宋" w:cs="Times New Roman"/>
          <w:kern w:val="0"/>
          <w:sz w:val="28"/>
          <w:szCs w:val="28"/>
          <w:lang w:bidi="ar"/>
        </w:rPr>
        <w:t xml:space="preserve">聪   </w:t>
      </w:r>
      <w:r>
        <w:rPr>
          <w:rFonts w:hint="eastAsia" w:ascii="仿宋" w:hAnsi="仿宋" w:eastAsia="仿宋" w:cs="Times New Roman"/>
          <w:kern w:val="0"/>
          <w:sz w:val="28"/>
          <w:szCs w:val="28"/>
          <w:lang w:eastAsia="zh-CN" w:bidi="ar"/>
        </w:rPr>
        <w:t>周家裕</w:t>
      </w:r>
      <w:r>
        <w:rPr>
          <w:rFonts w:hint="eastAsia" w:ascii="仿宋" w:hAnsi="仿宋" w:eastAsia="仿宋" w:cs="Times New Roman"/>
          <w:kern w:val="0"/>
          <w:sz w:val="28"/>
          <w:szCs w:val="28"/>
          <w:lang w:bidi="ar"/>
        </w:rPr>
        <w:t xml:space="preserve">                      </w:t>
      </w:r>
      <w:r>
        <w:rPr>
          <w:rFonts w:hint="eastAsia" w:ascii="仿宋" w:hAnsi="仿宋" w:eastAsia="仿宋" w:cs="仿宋"/>
          <w:kern w:val="0"/>
          <w:sz w:val="28"/>
          <w:szCs w:val="28"/>
          <w:lang w:bidi="ar"/>
        </w:rPr>
        <w:t>（共印</w:t>
      </w:r>
      <w:r>
        <w:rPr>
          <w:rFonts w:hint="default" w:ascii="Times New Roman" w:hAnsi="Times New Roman" w:eastAsia="仿宋" w:cs="Times New Roman"/>
          <w:kern w:val="0"/>
          <w:sz w:val="28"/>
          <w:szCs w:val="28"/>
          <w:lang w:bidi="ar"/>
        </w:rPr>
        <w:t>4</w:t>
      </w:r>
      <w:r>
        <w:rPr>
          <w:rFonts w:hint="eastAsia" w:ascii="仿宋" w:hAnsi="仿宋" w:eastAsia="仿宋" w:cs="Times New Roman"/>
          <w:kern w:val="0"/>
          <w:sz w:val="28"/>
          <w:szCs w:val="28"/>
          <w:lang w:bidi="ar"/>
        </w:rPr>
        <w:t>份）</w:t>
      </w:r>
    </w:p>
    <w:sectPr>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- 3 -</w:t>
                </w:r>
                <w:r>
                  <w:rPr>
                    <w:rFonts w:hint="eastAsia" w:ascii="仿宋" w:hAnsi="仿宋" w:eastAsia="仿宋" w:cs="仿宋"/>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4" o:spid="_x0000_s3074" o:spt="202" type="#_x0000_t202" style="position:absolute;left:0pt;margin-top:0pt;height:53.8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16" w:rightChars="-215"/>
    </w:pPr>
    <w:r>
      <w:rPr>
        <w:sz w:val="18"/>
      </w:rPr>
      <w:pict>
        <v:shape id="_x0000_s3075" o:spid="_x0000_s3075" o:spt="202" type="#_x0000_t202" style="position:absolute;left:0pt;margin-top:0pt;height:18.15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VerticalSpacing w:val="164"/>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07775"/>
    <w:rsid w:val="00034248"/>
    <w:rsid w:val="00056B8E"/>
    <w:rsid w:val="000C0D66"/>
    <w:rsid w:val="000E548B"/>
    <w:rsid w:val="000E5DD3"/>
    <w:rsid w:val="001010A6"/>
    <w:rsid w:val="00104214"/>
    <w:rsid w:val="001369F1"/>
    <w:rsid w:val="0015133D"/>
    <w:rsid w:val="0015283F"/>
    <w:rsid w:val="001547B2"/>
    <w:rsid w:val="00164457"/>
    <w:rsid w:val="001762D3"/>
    <w:rsid w:val="00176EA8"/>
    <w:rsid w:val="001A3EDA"/>
    <w:rsid w:val="001B38B6"/>
    <w:rsid w:val="001B3F96"/>
    <w:rsid w:val="001C0F0E"/>
    <w:rsid w:val="001E2490"/>
    <w:rsid w:val="001E4B46"/>
    <w:rsid w:val="0020154A"/>
    <w:rsid w:val="00216CE6"/>
    <w:rsid w:val="00233B7F"/>
    <w:rsid w:val="00250A02"/>
    <w:rsid w:val="00293C6B"/>
    <w:rsid w:val="002B26D6"/>
    <w:rsid w:val="002B739F"/>
    <w:rsid w:val="002D11C8"/>
    <w:rsid w:val="002D1568"/>
    <w:rsid w:val="002E6EA0"/>
    <w:rsid w:val="002F2BD1"/>
    <w:rsid w:val="002F5292"/>
    <w:rsid w:val="002F608E"/>
    <w:rsid w:val="003073BE"/>
    <w:rsid w:val="003120C4"/>
    <w:rsid w:val="003256DD"/>
    <w:rsid w:val="0034052E"/>
    <w:rsid w:val="0034659D"/>
    <w:rsid w:val="0035278F"/>
    <w:rsid w:val="003721FB"/>
    <w:rsid w:val="003A303E"/>
    <w:rsid w:val="003B4A13"/>
    <w:rsid w:val="00400FE7"/>
    <w:rsid w:val="00404B44"/>
    <w:rsid w:val="00427E01"/>
    <w:rsid w:val="0043105D"/>
    <w:rsid w:val="004469A4"/>
    <w:rsid w:val="004B2EB9"/>
    <w:rsid w:val="004D38D0"/>
    <w:rsid w:val="004E3130"/>
    <w:rsid w:val="004F291E"/>
    <w:rsid w:val="004F7961"/>
    <w:rsid w:val="00511073"/>
    <w:rsid w:val="00532A7A"/>
    <w:rsid w:val="00571139"/>
    <w:rsid w:val="00582C00"/>
    <w:rsid w:val="0059411A"/>
    <w:rsid w:val="005A377D"/>
    <w:rsid w:val="005B3EEC"/>
    <w:rsid w:val="005B754E"/>
    <w:rsid w:val="005D1B13"/>
    <w:rsid w:val="005F3B6D"/>
    <w:rsid w:val="00616A28"/>
    <w:rsid w:val="006315FB"/>
    <w:rsid w:val="00675CA2"/>
    <w:rsid w:val="00684568"/>
    <w:rsid w:val="00687543"/>
    <w:rsid w:val="006C14DC"/>
    <w:rsid w:val="006D5AC3"/>
    <w:rsid w:val="006E0E78"/>
    <w:rsid w:val="006E47FC"/>
    <w:rsid w:val="006E4C55"/>
    <w:rsid w:val="006E71DB"/>
    <w:rsid w:val="006F7933"/>
    <w:rsid w:val="00700660"/>
    <w:rsid w:val="0071231D"/>
    <w:rsid w:val="00723F08"/>
    <w:rsid w:val="00737F94"/>
    <w:rsid w:val="0078068E"/>
    <w:rsid w:val="00785A47"/>
    <w:rsid w:val="007B368A"/>
    <w:rsid w:val="007B5AED"/>
    <w:rsid w:val="007C2653"/>
    <w:rsid w:val="007E3234"/>
    <w:rsid w:val="007E3520"/>
    <w:rsid w:val="007E7288"/>
    <w:rsid w:val="007F1951"/>
    <w:rsid w:val="00800DC1"/>
    <w:rsid w:val="00801717"/>
    <w:rsid w:val="008101C5"/>
    <w:rsid w:val="0081382A"/>
    <w:rsid w:val="008345C6"/>
    <w:rsid w:val="00842066"/>
    <w:rsid w:val="00847D35"/>
    <w:rsid w:val="00852F29"/>
    <w:rsid w:val="00862826"/>
    <w:rsid w:val="008743F5"/>
    <w:rsid w:val="0087662B"/>
    <w:rsid w:val="00880517"/>
    <w:rsid w:val="008A0AA2"/>
    <w:rsid w:val="008A7C36"/>
    <w:rsid w:val="008B2E3D"/>
    <w:rsid w:val="008C5FA3"/>
    <w:rsid w:val="00901EDB"/>
    <w:rsid w:val="00904641"/>
    <w:rsid w:val="00922937"/>
    <w:rsid w:val="009241B4"/>
    <w:rsid w:val="00925F08"/>
    <w:rsid w:val="00930C43"/>
    <w:rsid w:val="00932E27"/>
    <w:rsid w:val="00934C52"/>
    <w:rsid w:val="009471AB"/>
    <w:rsid w:val="00952B3E"/>
    <w:rsid w:val="009711E6"/>
    <w:rsid w:val="00977510"/>
    <w:rsid w:val="009922D9"/>
    <w:rsid w:val="009D705E"/>
    <w:rsid w:val="009F6C33"/>
    <w:rsid w:val="00A073B7"/>
    <w:rsid w:val="00A46726"/>
    <w:rsid w:val="00A95869"/>
    <w:rsid w:val="00A965FD"/>
    <w:rsid w:val="00AA786A"/>
    <w:rsid w:val="00AB5B21"/>
    <w:rsid w:val="00AD47A7"/>
    <w:rsid w:val="00AE029D"/>
    <w:rsid w:val="00B02E81"/>
    <w:rsid w:val="00B03F8D"/>
    <w:rsid w:val="00B0654E"/>
    <w:rsid w:val="00B1799C"/>
    <w:rsid w:val="00B209A8"/>
    <w:rsid w:val="00B34F05"/>
    <w:rsid w:val="00B354A1"/>
    <w:rsid w:val="00B371F3"/>
    <w:rsid w:val="00B45108"/>
    <w:rsid w:val="00B56A3F"/>
    <w:rsid w:val="00B6567B"/>
    <w:rsid w:val="00B67472"/>
    <w:rsid w:val="00B74209"/>
    <w:rsid w:val="00BB6719"/>
    <w:rsid w:val="00BC2958"/>
    <w:rsid w:val="00BC2D81"/>
    <w:rsid w:val="00BE03EC"/>
    <w:rsid w:val="00C02FB1"/>
    <w:rsid w:val="00C14F3D"/>
    <w:rsid w:val="00C56E33"/>
    <w:rsid w:val="00C92F51"/>
    <w:rsid w:val="00CA79D3"/>
    <w:rsid w:val="00CE05A3"/>
    <w:rsid w:val="00CF28A9"/>
    <w:rsid w:val="00CF660F"/>
    <w:rsid w:val="00D0333D"/>
    <w:rsid w:val="00D05B04"/>
    <w:rsid w:val="00D17552"/>
    <w:rsid w:val="00D40B3C"/>
    <w:rsid w:val="00D57CBD"/>
    <w:rsid w:val="00D612AE"/>
    <w:rsid w:val="00D66775"/>
    <w:rsid w:val="00D8267B"/>
    <w:rsid w:val="00D86DC4"/>
    <w:rsid w:val="00DB32FE"/>
    <w:rsid w:val="00DB7008"/>
    <w:rsid w:val="00DD1FF9"/>
    <w:rsid w:val="00DD22D7"/>
    <w:rsid w:val="00DD6114"/>
    <w:rsid w:val="00DF1292"/>
    <w:rsid w:val="00E24351"/>
    <w:rsid w:val="00E50530"/>
    <w:rsid w:val="00E55B9C"/>
    <w:rsid w:val="00E5747A"/>
    <w:rsid w:val="00E70F01"/>
    <w:rsid w:val="00E862EE"/>
    <w:rsid w:val="00E9009B"/>
    <w:rsid w:val="00E926D7"/>
    <w:rsid w:val="00EA0566"/>
    <w:rsid w:val="00ED04C3"/>
    <w:rsid w:val="00ED2F70"/>
    <w:rsid w:val="00ED3CF1"/>
    <w:rsid w:val="00EF2E79"/>
    <w:rsid w:val="00EF3470"/>
    <w:rsid w:val="00F00792"/>
    <w:rsid w:val="00F03F0C"/>
    <w:rsid w:val="00F05B47"/>
    <w:rsid w:val="00F07775"/>
    <w:rsid w:val="00F14C64"/>
    <w:rsid w:val="00F17A81"/>
    <w:rsid w:val="00F25E44"/>
    <w:rsid w:val="00F425C2"/>
    <w:rsid w:val="00F57B87"/>
    <w:rsid w:val="00FA32FB"/>
    <w:rsid w:val="00FA469B"/>
    <w:rsid w:val="00FA6758"/>
    <w:rsid w:val="00FA695C"/>
    <w:rsid w:val="00FC13A2"/>
    <w:rsid w:val="00FD2509"/>
    <w:rsid w:val="00FF7857"/>
    <w:rsid w:val="0476237D"/>
    <w:rsid w:val="083F6758"/>
    <w:rsid w:val="0D026C56"/>
    <w:rsid w:val="0D1D272C"/>
    <w:rsid w:val="0D9C67EA"/>
    <w:rsid w:val="0E11615D"/>
    <w:rsid w:val="0E843043"/>
    <w:rsid w:val="0EF3310B"/>
    <w:rsid w:val="0F63385C"/>
    <w:rsid w:val="10A93F87"/>
    <w:rsid w:val="110D6A26"/>
    <w:rsid w:val="12E566F7"/>
    <w:rsid w:val="12E60ED8"/>
    <w:rsid w:val="15FF3D61"/>
    <w:rsid w:val="169109FE"/>
    <w:rsid w:val="19580446"/>
    <w:rsid w:val="19FC59FD"/>
    <w:rsid w:val="1BCA3E7E"/>
    <w:rsid w:val="1C9208E4"/>
    <w:rsid w:val="1CF474CA"/>
    <w:rsid w:val="1E5F6F67"/>
    <w:rsid w:val="20C86CE5"/>
    <w:rsid w:val="21717F91"/>
    <w:rsid w:val="21EF65AA"/>
    <w:rsid w:val="299148E1"/>
    <w:rsid w:val="2CFE2957"/>
    <w:rsid w:val="2D767D8D"/>
    <w:rsid w:val="2F066A61"/>
    <w:rsid w:val="2F2A487D"/>
    <w:rsid w:val="2FCF7241"/>
    <w:rsid w:val="3180264E"/>
    <w:rsid w:val="35547F80"/>
    <w:rsid w:val="35F3580C"/>
    <w:rsid w:val="3B541397"/>
    <w:rsid w:val="46A70FC8"/>
    <w:rsid w:val="48A11175"/>
    <w:rsid w:val="4B961038"/>
    <w:rsid w:val="4CBD7821"/>
    <w:rsid w:val="4CC74444"/>
    <w:rsid w:val="4EFA1F24"/>
    <w:rsid w:val="4FB81CD7"/>
    <w:rsid w:val="55F80764"/>
    <w:rsid w:val="57037AE8"/>
    <w:rsid w:val="5C68514E"/>
    <w:rsid w:val="5F9D04FF"/>
    <w:rsid w:val="639737E3"/>
    <w:rsid w:val="65135AB7"/>
    <w:rsid w:val="694B6092"/>
    <w:rsid w:val="69D16192"/>
    <w:rsid w:val="6C232A4B"/>
    <w:rsid w:val="6D3D790B"/>
    <w:rsid w:val="6EB33E21"/>
    <w:rsid w:val="6FF02102"/>
    <w:rsid w:val="708C0378"/>
    <w:rsid w:val="776E3388"/>
    <w:rsid w:val="77763430"/>
    <w:rsid w:val="78C26460"/>
    <w:rsid w:val="799D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3"/>
    <w:basedOn w:val="1"/>
    <w:next w:val="1"/>
    <w:link w:val="16"/>
    <w:qFormat/>
    <w:uiPriority w:val="9"/>
    <w:pPr>
      <w:widowControl/>
      <w:spacing w:before="272" w:after="136"/>
      <w:jc w:val="left"/>
      <w:outlineLvl w:val="2"/>
    </w:pPr>
    <w:rPr>
      <w:rFonts w:ascii="inherit" w:hAnsi="inherit" w:eastAsia="宋体" w:cs="宋体"/>
      <w:kern w:val="0"/>
      <w:sz w:val="33"/>
      <w:szCs w:val="33"/>
    </w:rPr>
  </w:style>
  <w:style w:type="character" w:default="1" w:styleId="6">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rPr>
  </w:style>
  <w:style w:type="character" w:styleId="7">
    <w:name w:val="Strong"/>
    <w:basedOn w:val="6"/>
    <w:qFormat/>
    <w:uiPriority w:val="0"/>
    <w:rPr>
      <w:color w:val="CC0000"/>
    </w:rPr>
  </w:style>
  <w:style w:type="character" w:styleId="8">
    <w:name w:val="Emphasis"/>
    <w:basedOn w:val="6"/>
    <w:qFormat/>
    <w:uiPriority w:val="20"/>
    <w:rPr>
      <w:i/>
      <w:iCs/>
    </w:rPr>
  </w:style>
  <w:style w:type="character" w:styleId="9">
    <w:name w:val="Hyperlink"/>
    <w:basedOn w:val="6"/>
    <w:unhideWhenUsed/>
    <w:qFormat/>
    <w:uiPriority w:val="99"/>
    <w:rPr>
      <w:color w:val="428BCA"/>
      <w:sz w:val="16"/>
      <w:szCs w:val="16"/>
      <w:u w:val="none"/>
      <w:shd w:val="clear" w:color="auto" w:fill="auto"/>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4">
    <w:name w:val="页眉 字符"/>
    <w:basedOn w:val="6"/>
    <w:link w:val="4"/>
    <w:qFormat/>
    <w:uiPriority w:val="99"/>
    <w:rPr>
      <w:sz w:val="18"/>
      <w:szCs w:val="18"/>
    </w:rPr>
  </w:style>
  <w:style w:type="character" w:customStyle="1" w:styleId="15">
    <w:name w:val="页脚 字符"/>
    <w:basedOn w:val="6"/>
    <w:link w:val="3"/>
    <w:qFormat/>
    <w:uiPriority w:val="99"/>
    <w:rPr>
      <w:sz w:val="18"/>
      <w:szCs w:val="18"/>
    </w:rPr>
  </w:style>
  <w:style w:type="character" w:customStyle="1" w:styleId="16">
    <w:name w:val="标题 3 字符"/>
    <w:basedOn w:val="6"/>
    <w:link w:val="2"/>
    <w:qFormat/>
    <w:uiPriority w:val="9"/>
    <w:rPr>
      <w:rFonts w:ascii="inherit" w:hAnsi="inherit" w:eastAsia="宋体" w:cs="宋体"/>
      <w:kern w:val="0"/>
      <w:sz w:val="33"/>
      <w:szCs w:val="33"/>
    </w:rPr>
  </w:style>
  <w:style w:type="paragraph" w:customStyle="1" w:styleId="17">
    <w:name w:val="列出段落1"/>
    <w:basedOn w:val="1"/>
    <w:qFormat/>
    <w:uiPriority w:val="0"/>
    <w:pPr>
      <w:ind w:firstLine="420" w:firstLineChars="200"/>
    </w:pPr>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Info spid="_x0000_s2051"/>
    <customShpInfo spid="_x0000_s2052"/>
    <customShpInfo spid="_x0000_s2053"/>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3DE13-7509-42DD-9441-50201C40F097}">
  <ds:schemaRefs/>
</ds:datastoreItem>
</file>

<file path=docProps/app.xml><?xml version="1.0" encoding="utf-8"?>
<Properties xmlns="http://schemas.openxmlformats.org/officeDocument/2006/extended-properties" xmlns:vt="http://schemas.openxmlformats.org/officeDocument/2006/docPropsVTypes">
  <Template>Normal</Template>
  <Pages>5</Pages>
  <Words>272</Words>
  <Characters>1557</Characters>
  <Lines>12</Lines>
  <Paragraphs>3</Paragraphs>
  <TotalTime>15</TotalTime>
  <ScaleCrop>false</ScaleCrop>
  <LinksUpToDate>false</LinksUpToDate>
  <CharactersWithSpaces>1826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2018-07-09T06:16:00Z</dcterms:created>
  <dc:creator>TCF-Li</dc:creator>
  <cp:lastModifiedBy>waiter</cp:lastModifiedBy>
  <cp:lastPrinted>2018-04-18T03:29:00Z</cp:lastPrinted>
  <dcterms:modified xsi:type="dcterms:W3CDTF">2018-07-10T12:10:03Z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